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02F8" w:rsidRPr="007A6323" w:rsidRDefault="00D774FA" w:rsidP="00D774FA">
      <w:pPr>
        <w:autoSpaceDE w:val="0"/>
        <w:autoSpaceDN w:val="0"/>
        <w:adjustRightInd w:val="0"/>
        <w:spacing w:after="0" w:line="240" w:lineRule="auto"/>
        <w:jc w:val="right"/>
        <w:rPr>
          <w:rFonts w:ascii="Times New Roman" w:hAnsi="Times New Roman" w:cs="Times New Roman"/>
          <w:b/>
          <w:bCs/>
          <w:sz w:val="28"/>
          <w:szCs w:val="28"/>
          <w:lang w:val="en-US"/>
        </w:rPr>
      </w:pPr>
      <w:r>
        <w:rPr>
          <w:rFonts w:ascii="Times New Roman" w:hAnsi="Times New Roman"/>
          <w:sz w:val="28"/>
          <w:szCs w:val="28"/>
          <w:lang w:val="en-US"/>
        </w:rPr>
        <w:t>F</w:t>
      </w:r>
      <w:r w:rsidRPr="00DE697A">
        <w:rPr>
          <w:rFonts w:ascii="Times New Roman" w:hAnsi="Times New Roman"/>
          <w:sz w:val="28"/>
          <w:szCs w:val="28"/>
        </w:rPr>
        <w:t>. 7.0</w:t>
      </w:r>
      <w:r w:rsidRPr="00DE697A">
        <w:rPr>
          <w:rFonts w:ascii="Times New Roman" w:hAnsi="Times New Roman"/>
          <w:sz w:val="28"/>
          <w:szCs w:val="28"/>
          <w:lang w:val="en-US"/>
        </w:rPr>
        <w:t>3</w:t>
      </w:r>
      <w:r w:rsidRPr="00DE697A">
        <w:rPr>
          <w:rFonts w:ascii="Times New Roman" w:hAnsi="Times New Roman"/>
          <w:sz w:val="28"/>
          <w:szCs w:val="28"/>
        </w:rPr>
        <w:t>-</w:t>
      </w:r>
      <w:r w:rsidR="007A6323">
        <w:rPr>
          <w:rFonts w:ascii="Times New Roman" w:hAnsi="Times New Roman"/>
          <w:sz w:val="28"/>
          <w:szCs w:val="28"/>
          <w:lang w:val="en-US"/>
        </w:rPr>
        <w:t>03</w:t>
      </w:r>
    </w:p>
    <w:p w:rsidR="000502F8" w:rsidRPr="00293B13" w:rsidRDefault="000502F8" w:rsidP="00293B13">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293B13" w:rsidRDefault="000502F8" w:rsidP="00293B13">
      <w:pPr>
        <w:autoSpaceDE w:val="0"/>
        <w:autoSpaceDN w:val="0"/>
        <w:adjustRightInd w:val="0"/>
        <w:spacing w:after="0" w:line="240" w:lineRule="auto"/>
        <w:jc w:val="center"/>
        <w:rPr>
          <w:rFonts w:ascii="Times New Roman" w:hAnsi="Times New Roman" w:cs="Times New Roman"/>
          <w:b/>
          <w:bCs/>
          <w:sz w:val="28"/>
          <w:szCs w:val="28"/>
          <w:lang w:val="en-US"/>
        </w:rPr>
      </w:pPr>
    </w:p>
    <w:p w:rsidR="00293B13" w:rsidRPr="00293B13" w:rsidRDefault="00293B13" w:rsidP="00293B13">
      <w:pPr>
        <w:spacing w:after="0" w:line="240" w:lineRule="auto"/>
        <w:jc w:val="center"/>
        <w:rPr>
          <w:rFonts w:ascii="Times New Roman" w:hAnsi="Times New Roman" w:cs="Times New Roman"/>
          <w:sz w:val="28"/>
          <w:szCs w:val="28"/>
          <w:lang w:val="kk-KZ" w:eastAsia="ko-KR"/>
        </w:rPr>
      </w:pPr>
      <w:r w:rsidRPr="00293B13">
        <w:rPr>
          <w:rFonts w:ascii="Times New Roman" w:hAnsi="Times New Roman" w:cs="Times New Roman"/>
          <w:b/>
          <w:noProof/>
          <w:sz w:val="28"/>
          <w:szCs w:val="28"/>
        </w:rPr>
        <w:drawing>
          <wp:inline distT="0" distB="0" distL="0" distR="0">
            <wp:extent cx="2057400" cy="1924050"/>
            <wp:effectExtent l="19050" t="0" r="0" b="0"/>
            <wp:docPr id="24" name="Рисунок 13"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герб"/>
                    <pic:cNvPicPr>
                      <a:picLocks noChangeAspect="1" noChangeArrowheads="1"/>
                    </pic:cNvPicPr>
                  </pic:nvPicPr>
                  <pic:blipFill>
                    <a:blip r:embed="rId7" cstate="print"/>
                    <a:srcRect/>
                    <a:stretch>
                      <a:fillRect/>
                    </a:stretch>
                  </pic:blipFill>
                  <pic:spPr bwMode="auto">
                    <a:xfrm>
                      <a:off x="0" y="0"/>
                      <a:ext cx="2057400" cy="1924050"/>
                    </a:xfrm>
                    <a:prstGeom prst="rect">
                      <a:avLst/>
                    </a:prstGeom>
                    <a:noFill/>
                    <a:ln w="9525">
                      <a:noFill/>
                      <a:miter lim="800000"/>
                      <a:headEnd/>
                      <a:tailEnd/>
                    </a:ln>
                  </pic:spPr>
                </pic:pic>
              </a:graphicData>
            </a:graphic>
          </wp:inline>
        </w:drawing>
      </w:r>
    </w:p>
    <w:p w:rsidR="00293B13" w:rsidRPr="00293B13" w:rsidRDefault="00293B13" w:rsidP="00293B13">
      <w:pPr>
        <w:spacing w:after="0" w:line="240" w:lineRule="auto"/>
        <w:jc w:val="center"/>
        <w:rPr>
          <w:rFonts w:ascii="Times New Roman" w:hAnsi="Times New Roman" w:cs="Times New Roman"/>
          <w:sz w:val="28"/>
          <w:szCs w:val="28"/>
          <w:lang w:val="kk-KZ" w:eastAsia="ko-KR"/>
        </w:rPr>
      </w:pPr>
    </w:p>
    <w:p w:rsidR="00293B13" w:rsidRPr="00293B13" w:rsidRDefault="00293B13" w:rsidP="00293B13">
      <w:pPr>
        <w:spacing w:after="0" w:line="240" w:lineRule="auto"/>
        <w:jc w:val="center"/>
        <w:rPr>
          <w:rFonts w:ascii="Times New Roman" w:hAnsi="Times New Roman" w:cs="Times New Roman"/>
          <w:sz w:val="28"/>
          <w:szCs w:val="28"/>
          <w:lang w:val="kk-KZ" w:eastAsia="ko-KR"/>
        </w:rPr>
      </w:pPr>
    </w:p>
    <w:p w:rsidR="00293B13" w:rsidRPr="00D774FA" w:rsidRDefault="00293B13" w:rsidP="00293B13">
      <w:pPr>
        <w:spacing w:after="0" w:line="240" w:lineRule="auto"/>
        <w:jc w:val="center"/>
        <w:rPr>
          <w:rFonts w:ascii="Times New Roman" w:hAnsi="Times New Roman" w:cs="Times New Roman"/>
          <w:b/>
          <w:sz w:val="28"/>
          <w:szCs w:val="28"/>
          <w:lang w:val="en-US"/>
        </w:rPr>
      </w:pPr>
      <w:r w:rsidRPr="00AA755A">
        <w:rPr>
          <w:rFonts w:ascii="Times New Roman" w:hAnsi="Times New Roman" w:cs="Times New Roman"/>
          <w:sz w:val="28"/>
          <w:szCs w:val="28"/>
          <w:lang w:val="en-US" w:eastAsia="ko-KR"/>
        </w:rPr>
        <w:t xml:space="preserve"> </w:t>
      </w:r>
      <w:proofErr w:type="spellStart"/>
      <w:r w:rsidR="001D77E7">
        <w:rPr>
          <w:rFonts w:ascii="Times New Roman" w:hAnsi="Times New Roman" w:cs="Times New Roman"/>
          <w:b/>
          <w:sz w:val="28"/>
          <w:szCs w:val="28"/>
          <w:lang w:val="en-US" w:eastAsia="ko-KR"/>
        </w:rPr>
        <w:t>Saparbekova</w:t>
      </w:r>
      <w:proofErr w:type="spellEnd"/>
      <w:r w:rsidR="001D77E7">
        <w:rPr>
          <w:rFonts w:ascii="Times New Roman" w:hAnsi="Times New Roman" w:cs="Times New Roman"/>
          <w:b/>
          <w:sz w:val="28"/>
          <w:szCs w:val="28"/>
          <w:lang w:val="en-US" w:eastAsia="ko-KR"/>
        </w:rPr>
        <w:t xml:space="preserve"> A.A., </w:t>
      </w:r>
      <w:proofErr w:type="spellStart"/>
      <w:r>
        <w:rPr>
          <w:rFonts w:ascii="Times New Roman" w:hAnsi="Times New Roman" w:cs="Times New Roman"/>
          <w:b/>
          <w:sz w:val="28"/>
          <w:szCs w:val="28"/>
          <w:lang w:val="en-US"/>
        </w:rPr>
        <w:t>Aimenova</w:t>
      </w:r>
      <w:proofErr w:type="spellEnd"/>
      <w:r w:rsidRPr="00D774FA">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Zh</w:t>
      </w:r>
      <w:r w:rsidRPr="00D774FA">
        <w:rPr>
          <w:rFonts w:ascii="Times New Roman" w:hAnsi="Times New Roman" w:cs="Times New Roman"/>
          <w:b/>
          <w:sz w:val="28"/>
          <w:szCs w:val="28"/>
          <w:lang w:val="en-US"/>
        </w:rPr>
        <w:t>.</w:t>
      </w:r>
      <w:r>
        <w:rPr>
          <w:rFonts w:ascii="Times New Roman" w:hAnsi="Times New Roman" w:cs="Times New Roman"/>
          <w:b/>
          <w:sz w:val="28"/>
          <w:szCs w:val="28"/>
          <w:lang w:val="en-US"/>
        </w:rPr>
        <w:t>E</w:t>
      </w:r>
      <w:proofErr w:type="spellEnd"/>
      <w:r w:rsidRPr="00D774FA">
        <w:rPr>
          <w:rFonts w:ascii="Times New Roman" w:hAnsi="Times New Roman" w:cs="Times New Roman"/>
          <w:b/>
          <w:sz w:val="28"/>
          <w:szCs w:val="28"/>
          <w:lang w:val="en-US"/>
        </w:rPr>
        <w:t>.</w:t>
      </w:r>
    </w:p>
    <w:p w:rsidR="00293B13" w:rsidRPr="00D774FA" w:rsidRDefault="00293B13" w:rsidP="00293B13">
      <w:pPr>
        <w:spacing w:after="0" w:line="240" w:lineRule="auto"/>
        <w:rPr>
          <w:rFonts w:ascii="Times New Roman" w:hAnsi="Times New Roman" w:cs="Times New Roman"/>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kk-KZ" w:eastAsia="ko-KR"/>
        </w:rPr>
      </w:pPr>
    </w:p>
    <w:p w:rsidR="00293B13" w:rsidRPr="00293B13" w:rsidRDefault="00293B13" w:rsidP="00293B13">
      <w:pPr>
        <w:spacing w:after="0" w:line="240" w:lineRule="auto"/>
        <w:jc w:val="center"/>
        <w:rPr>
          <w:rFonts w:ascii="Times New Roman" w:hAnsi="Times New Roman" w:cs="Times New Roman"/>
          <w:sz w:val="28"/>
          <w:szCs w:val="28"/>
          <w:lang w:val="kk-KZ" w:eastAsia="ko-KR"/>
        </w:rPr>
      </w:pPr>
    </w:p>
    <w:p w:rsidR="00293B13" w:rsidRPr="007A6323" w:rsidRDefault="007A6323" w:rsidP="00293B13">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eastAsia="ko-KR"/>
        </w:rPr>
        <w:t xml:space="preserve">LABORATORY SESSION </w:t>
      </w:r>
    </w:p>
    <w:p w:rsidR="00293B13" w:rsidRPr="00293B13" w:rsidRDefault="00293B13" w:rsidP="00293B13">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ON DISCIPLINE</w:t>
      </w:r>
    </w:p>
    <w:p w:rsidR="00293B13" w:rsidRPr="00293B13" w:rsidRDefault="00293B13" w:rsidP="00293B13">
      <w:pPr>
        <w:spacing w:after="0" w:line="240" w:lineRule="auto"/>
        <w:jc w:val="center"/>
        <w:rPr>
          <w:rFonts w:ascii="Times New Roman" w:hAnsi="Times New Roman" w:cs="Times New Roman"/>
          <w:b/>
          <w:sz w:val="28"/>
          <w:szCs w:val="28"/>
          <w:lang w:val="en-US"/>
        </w:rPr>
      </w:pPr>
      <w:r w:rsidRPr="00293B13">
        <w:rPr>
          <w:rFonts w:ascii="Times New Roman" w:hAnsi="Times New Roman" w:cs="Times New Roman"/>
          <w:b/>
          <w:sz w:val="28"/>
          <w:szCs w:val="28"/>
          <w:lang w:val="en-US"/>
        </w:rPr>
        <w:t>«</w:t>
      </w:r>
      <w:r w:rsidR="00CA2329">
        <w:rPr>
          <w:rFonts w:ascii="Times New Roman" w:hAnsi="Times New Roman" w:cs="Times New Roman"/>
          <w:b/>
          <w:sz w:val="28"/>
          <w:szCs w:val="28"/>
          <w:lang w:val="en-US"/>
        </w:rPr>
        <w:t>PLANTS BIOTECHOLOGY</w:t>
      </w:r>
      <w:r w:rsidRPr="00293B13">
        <w:rPr>
          <w:rFonts w:ascii="Times New Roman" w:hAnsi="Times New Roman" w:cs="Times New Roman"/>
          <w:b/>
          <w:sz w:val="28"/>
          <w:szCs w:val="28"/>
          <w:lang w:val="en-US"/>
        </w:rPr>
        <w:t>»</w:t>
      </w:r>
    </w:p>
    <w:p w:rsidR="00293B13" w:rsidRPr="00293B13" w:rsidRDefault="00293B13" w:rsidP="00293B13">
      <w:pPr>
        <w:tabs>
          <w:tab w:val="left" w:pos="6945"/>
        </w:tabs>
        <w:spacing w:after="0" w:line="240" w:lineRule="auto"/>
        <w:rPr>
          <w:rFonts w:ascii="Times New Roman" w:hAnsi="Times New Roman" w:cs="Times New Roman"/>
          <w:sz w:val="28"/>
          <w:szCs w:val="28"/>
          <w:lang w:val="en-US" w:eastAsia="ko-KR"/>
        </w:rPr>
      </w:pPr>
      <w:r w:rsidRPr="00293B13">
        <w:rPr>
          <w:rFonts w:ascii="Times New Roman" w:hAnsi="Times New Roman" w:cs="Times New Roman"/>
          <w:sz w:val="28"/>
          <w:szCs w:val="28"/>
          <w:lang w:val="en-US" w:eastAsia="ko-KR"/>
        </w:rPr>
        <w:tab/>
      </w:r>
    </w:p>
    <w:p w:rsidR="00293B13" w:rsidRPr="00293B13" w:rsidRDefault="00293B13" w:rsidP="00293B13">
      <w:pPr>
        <w:tabs>
          <w:tab w:val="left" w:pos="6945"/>
        </w:tabs>
        <w:spacing w:after="0" w:line="240" w:lineRule="auto"/>
        <w:rPr>
          <w:rFonts w:ascii="Times New Roman" w:hAnsi="Times New Roman" w:cs="Times New Roman"/>
          <w:sz w:val="28"/>
          <w:szCs w:val="28"/>
          <w:lang w:val="en-US" w:eastAsia="ko-KR"/>
        </w:rPr>
      </w:pPr>
    </w:p>
    <w:p w:rsidR="00D774FA" w:rsidRPr="00F355EE" w:rsidRDefault="00D774FA" w:rsidP="006C196F">
      <w:pPr>
        <w:spacing w:after="0" w:line="240" w:lineRule="auto"/>
        <w:rPr>
          <w:rFonts w:ascii="Times New Roman" w:hAnsi="Times New Roman" w:cs="Times New Roman"/>
          <w:b/>
          <w:sz w:val="28"/>
          <w:szCs w:val="28"/>
          <w:lang w:val="en-US" w:eastAsia="ko-KR"/>
        </w:rPr>
      </w:pPr>
    </w:p>
    <w:p w:rsidR="00D774FA" w:rsidRDefault="0022052B" w:rsidP="00293B13">
      <w:pPr>
        <w:spacing w:after="0" w:line="240" w:lineRule="auto"/>
        <w:jc w:val="center"/>
        <w:rPr>
          <w:rFonts w:ascii="Times New Roman" w:hAnsi="Times New Roman" w:cs="Times New Roman"/>
          <w:b/>
          <w:sz w:val="28"/>
          <w:szCs w:val="28"/>
          <w:lang w:val="en-US" w:eastAsia="ko-KR"/>
        </w:rPr>
      </w:pPr>
      <w:r w:rsidRPr="0022052B">
        <w:rPr>
          <w:rFonts w:ascii="Times New Roman" w:hAnsi="Times New Roman" w:cs="Times New Roman"/>
          <w:noProof/>
          <w:sz w:val="28"/>
          <w:szCs w:val="28"/>
        </w:rPr>
        <w:drawing>
          <wp:inline distT="0" distB="0" distL="0" distR="0">
            <wp:extent cx="4572000" cy="3061970"/>
            <wp:effectExtent l="0" t="0" r="0" b="5080"/>
            <wp:docPr id="5"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0" cy="3061970"/>
                    </a:xfrm>
                    <a:prstGeom prst="rect">
                      <a:avLst/>
                    </a:prstGeom>
                    <a:noFill/>
                    <a:ln>
                      <a:noFill/>
                    </a:ln>
                  </pic:spPr>
                </pic:pic>
              </a:graphicData>
            </a:graphic>
          </wp:inline>
        </w:drawing>
      </w:r>
    </w:p>
    <w:p w:rsidR="00D774FA" w:rsidRDefault="00D774FA" w:rsidP="00293B13">
      <w:pPr>
        <w:spacing w:after="0" w:line="240" w:lineRule="auto"/>
        <w:jc w:val="center"/>
        <w:rPr>
          <w:rFonts w:ascii="Times New Roman" w:hAnsi="Times New Roman" w:cs="Times New Roman"/>
          <w:b/>
          <w:sz w:val="28"/>
          <w:szCs w:val="28"/>
          <w:lang w:val="en-US" w:eastAsia="ko-KR"/>
        </w:rPr>
      </w:pPr>
    </w:p>
    <w:p w:rsidR="00D774FA" w:rsidRDefault="00D774FA" w:rsidP="00293B13">
      <w:pPr>
        <w:spacing w:after="0" w:line="240" w:lineRule="auto"/>
        <w:jc w:val="center"/>
        <w:rPr>
          <w:rFonts w:ascii="Times New Roman" w:hAnsi="Times New Roman" w:cs="Times New Roman"/>
          <w:b/>
          <w:sz w:val="28"/>
          <w:szCs w:val="28"/>
          <w:lang w:val="en-US" w:eastAsia="ko-KR"/>
        </w:rPr>
      </w:pPr>
    </w:p>
    <w:p w:rsidR="006C196F" w:rsidRDefault="006C196F" w:rsidP="00293B13">
      <w:pPr>
        <w:spacing w:after="0" w:line="240" w:lineRule="auto"/>
        <w:jc w:val="center"/>
        <w:rPr>
          <w:rFonts w:ascii="Times New Roman" w:hAnsi="Times New Roman" w:cs="Times New Roman"/>
          <w:b/>
          <w:sz w:val="28"/>
          <w:szCs w:val="28"/>
          <w:lang w:eastAsia="ko-KR"/>
        </w:rPr>
      </w:pPr>
    </w:p>
    <w:p w:rsidR="006C196F" w:rsidRDefault="006C196F" w:rsidP="00293B13">
      <w:pPr>
        <w:spacing w:after="0" w:line="240" w:lineRule="auto"/>
        <w:jc w:val="center"/>
        <w:rPr>
          <w:rFonts w:ascii="Times New Roman" w:hAnsi="Times New Roman" w:cs="Times New Roman"/>
          <w:b/>
          <w:sz w:val="28"/>
          <w:szCs w:val="28"/>
          <w:lang w:eastAsia="ko-KR"/>
        </w:rPr>
      </w:pPr>
    </w:p>
    <w:p w:rsidR="00293B13" w:rsidRPr="00293B13" w:rsidRDefault="00293B13" w:rsidP="00F355EE">
      <w:pPr>
        <w:spacing w:after="0" w:line="240" w:lineRule="auto"/>
        <w:jc w:val="center"/>
        <w:rPr>
          <w:rFonts w:ascii="Times New Roman" w:hAnsi="Times New Roman" w:cs="Times New Roman"/>
          <w:b/>
          <w:sz w:val="28"/>
          <w:szCs w:val="28"/>
          <w:lang w:val="en-US" w:eastAsia="ko-KR"/>
        </w:rPr>
      </w:pPr>
      <w:proofErr w:type="spellStart"/>
      <w:proofErr w:type="gramStart"/>
      <w:r>
        <w:rPr>
          <w:rFonts w:ascii="Times New Roman" w:hAnsi="Times New Roman" w:cs="Times New Roman"/>
          <w:b/>
          <w:sz w:val="28"/>
          <w:szCs w:val="28"/>
          <w:lang w:val="en-US" w:eastAsia="ko-KR"/>
        </w:rPr>
        <w:t>Shymkent</w:t>
      </w:r>
      <w:proofErr w:type="spellEnd"/>
      <w:r w:rsidRPr="00293B13">
        <w:rPr>
          <w:rFonts w:ascii="Times New Roman" w:hAnsi="Times New Roman" w:cs="Times New Roman"/>
          <w:b/>
          <w:sz w:val="28"/>
          <w:szCs w:val="28"/>
          <w:lang w:val="en-US" w:eastAsia="ko-KR"/>
        </w:rPr>
        <w:t xml:space="preserve"> </w:t>
      </w:r>
      <w:r w:rsidR="007A6323">
        <w:rPr>
          <w:rFonts w:ascii="Times New Roman" w:hAnsi="Times New Roman" w:cs="Times New Roman"/>
          <w:b/>
          <w:sz w:val="28"/>
          <w:szCs w:val="28"/>
          <w:lang w:val="en-US" w:eastAsia="ko-KR"/>
        </w:rPr>
        <w:t>,</w:t>
      </w:r>
      <w:proofErr w:type="gramEnd"/>
      <w:r w:rsidR="007A6323">
        <w:rPr>
          <w:rFonts w:ascii="Times New Roman" w:hAnsi="Times New Roman" w:cs="Times New Roman"/>
          <w:b/>
          <w:sz w:val="28"/>
          <w:szCs w:val="28"/>
          <w:lang w:val="en-US" w:eastAsia="ko-KR"/>
        </w:rPr>
        <w:t xml:space="preserve"> </w:t>
      </w:r>
      <w:r w:rsidRPr="00293B13">
        <w:rPr>
          <w:rFonts w:ascii="Times New Roman" w:hAnsi="Times New Roman" w:cs="Times New Roman"/>
          <w:b/>
          <w:sz w:val="28"/>
          <w:szCs w:val="28"/>
          <w:lang w:val="en-US" w:eastAsia="ko-KR"/>
        </w:rPr>
        <w:t>201</w:t>
      </w:r>
      <w:r w:rsidR="0022052B">
        <w:rPr>
          <w:rFonts w:ascii="Times New Roman" w:hAnsi="Times New Roman" w:cs="Times New Roman"/>
          <w:b/>
          <w:sz w:val="28"/>
          <w:szCs w:val="28"/>
          <w:lang w:val="en-US" w:eastAsia="ko-KR"/>
        </w:rPr>
        <w:t>3</w:t>
      </w:r>
      <w:r w:rsidRPr="00293B13">
        <w:rPr>
          <w:rFonts w:ascii="Times New Roman" w:hAnsi="Times New Roman" w:cs="Times New Roman"/>
          <w:b/>
          <w:sz w:val="28"/>
          <w:szCs w:val="28"/>
          <w:lang w:val="en-US" w:eastAsia="ko-KR"/>
        </w:rPr>
        <w:t xml:space="preserve"> </w:t>
      </w:r>
      <w:r>
        <w:rPr>
          <w:rFonts w:ascii="Times New Roman" w:hAnsi="Times New Roman" w:cs="Times New Roman"/>
          <w:b/>
          <w:sz w:val="28"/>
          <w:szCs w:val="28"/>
          <w:lang w:val="en-US" w:eastAsia="ko-KR"/>
        </w:rPr>
        <w:t>y</w:t>
      </w:r>
      <w:r w:rsidRPr="00293B13">
        <w:rPr>
          <w:rFonts w:ascii="Times New Roman" w:hAnsi="Times New Roman" w:cs="Times New Roman"/>
          <w:b/>
          <w:sz w:val="28"/>
          <w:szCs w:val="28"/>
          <w:lang w:val="en-US" w:eastAsia="ko-KR"/>
        </w:rPr>
        <w:t>.</w:t>
      </w: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pPr>
    </w:p>
    <w:p w:rsidR="00293B13" w:rsidRPr="00293B13" w:rsidRDefault="00293B13" w:rsidP="00293B13">
      <w:pPr>
        <w:spacing w:after="0" w:line="240" w:lineRule="auto"/>
        <w:jc w:val="center"/>
        <w:rPr>
          <w:rFonts w:ascii="Times New Roman" w:hAnsi="Times New Roman" w:cs="Times New Roman"/>
          <w:b/>
          <w:sz w:val="28"/>
          <w:szCs w:val="28"/>
          <w:lang w:val="en-US" w:eastAsia="ko-KR"/>
        </w:rPr>
        <w:sectPr w:rsidR="00293B13" w:rsidRPr="00293B13" w:rsidSect="00F355EE">
          <w:headerReference w:type="even" r:id="rId9"/>
          <w:footerReference w:type="even" r:id="rId10"/>
          <w:footerReference w:type="default" r:id="rId11"/>
          <w:pgSz w:w="11909" w:h="16834"/>
          <w:pgMar w:top="1134" w:right="1134" w:bottom="1134" w:left="1134" w:header="720" w:footer="726" w:gutter="0"/>
          <w:cols w:space="720"/>
          <w:noEndnote/>
          <w:titlePg/>
        </w:sect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r w:rsidRPr="007A6323">
        <w:rPr>
          <w:rFonts w:ascii="Times New Roman" w:hAnsi="Times New Roman" w:cs="Times New Roman"/>
          <w:sz w:val="28"/>
          <w:szCs w:val="28"/>
          <w:lang w:val="en-US"/>
        </w:rPr>
        <w:lastRenderedPageBreak/>
        <w:t>MINISTRY OF SCIENCE AND EDUCATION OF REPUBLIC OF KAZAKHSTAN</w:t>
      </w: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r w:rsidRPr="007A6323">
        <w:rPr>
          <w:rFonts w:ascii="Times New Roman" w:hAnsi="Times New Roman" w:cs="Times New Roman"/>
          <w:sz w:val="28"/>
          <w:szCs w:val="28"/>
          <w:lang w:val="en-US"/>
        </w:rPr>
        <w:t>M.AUEZOV SOUTH KAZAKHSTAN STATE UNIVERSITY</w:t>
      </w: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r w:rsidRPr="007A6323">
        <w:rPr>
          <w:rFonts w:ascii="Times New Roman" w:hAnsi="Times New Roman" w:cs="Times New Roman"/>
          <w:sz w:val="28"/>
          <w:szCs w:val="28"/>
          <w:lang w:val="en-US"/>
        </w:rPr>
        <w:t>«Biotechnology» department</w:t>
      </w: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roofErr w:type="spellStart"/>
      <w:r w:rsidRPr="007A6323">
        <w:rPr>
          <w:rFonts w:ascii="Times New Roman" w:hAnsi="Times New Roman" w:cs="Times New Roman"/>
          <w:sz w:val="28"/>
          <w:szCs w:val="28"/>
          <w:lang w:val="en-US"/>
        </w:rPr>
        <w:t>Saparbekova</w:t>
      </w:r>
      <w:proofErr w:type="spellEnd"/>
      <w:r w:rsidRPr="007A6323">
        <w:rPr>
          <w:rFonts w:ascii="Times New Roman" w:hAnsi="Times New Roman" w:cs="Times New Roman"/>
          <w:sz w:val="28"/>
          <w:szCs w:val="28"/>
          <w:lang w:val="en-US"/>
        </w:rPr>
        <w:t xml:space="preserve"> A.A., </w:t>
      </w:r>
      <w:proofErr w:type="spellStart"/>
      <w:r w:rsidRPr="007A6323">
        <w:rPr>
          <w:rFonts w:ascii="Times New Roman" w:hAnsi="Times New Roman" w:cs="Times New Roman"/>
          <w:sz w:val="28"/>
          <w:szCs w:val="28"/>
          <w:lang w:val="en-US"/>
        </w:rPr>
        <w:t>Aimenova</w:t>
      </w:r>
      <w:proofErr w:type="spellEnd"/>
      <w:r w:rsidRPr="007A6323">
        <w:rPr>
          <w:rFonts w:ascii="Times New Roman" w:hAnsi="Times New Roman" w:cs="Times New Roman"/>
          <w:sz w:val="28"/>
          <w:szCs w:val="28"/>
          <w:lang w:val="en-US"/>
        </w:rPr>
        <w:t xml:space="preserve"> </w:t>
      </w:r>
      <w:proofErr w:type="spellStart"/>
      <w:r w:rsidRPr="007A6323">
        <w:rPr>
          <w:rFonts w:ascii="Times New Roman" w:hAnsi="Times New Roman" w:cs="Times New Roman"/>
          <w:sz w:val="28"/>
          <w:szCs w:val="28"/>
          <w:lang w:val="en-US"/>
        </w:rPr>
        <w:t>Zh.E</w:t>
      </w:r>
      <w:proofErr w:type="spellEnd"/>
      <w:r w:rsidRPr="007A6323">
        <w:rPr>
          <w:rFonts w:ascii="Times New Roman" w:hAnsi="Times New Roman" w:cs="Times New Roman"/>
          <w:sz w:val="28"/>
          <w:szCs w:val="28"/>
          <w:lang w:val="en-US"/>
        </w:rPr>
        <w:t>.</w:t>
      </w: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r w:rsidRPr="007A6323">
        <w:rPr>
          <w:rFonts w:ascii="Times New Roman" w:hAnsi="Times New Roman" w:cs="Times New Roman"/>
          <w:sz w:val="28"/>
          <w:szCs w:val="28"/>
          <w:lang w:val="en-US"/>
        </w:rPr>
        <w:t xml:space="preserve">LABORATORY SESSION ON </w:t>
      </w:r>
      <w:r>
        <w:rPr>
          <w:rFonts w:ascii="Times New Roman" w:hAnsi="Times New Roman" w:cs="Times New Roman"/>
          <w:sz w:val="28"/>
          <w:szCs w:val="28"/>
          <w:lang w:val="en-US"/>
        </w:rPr>
        <w:t>PLANTS BIOTECHNOLOGY</w:t>
      </w: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r w:rsidRPr="007A6323">
        <w:rPr>
          <w:rFonts w:ascii="Times New Roman" w:hAnsi="Times New Roman" w:cs="Times New Roman"/>
          <w:sz w:val="28"/>
          <w:szCs w:val="28"/>
          <w:lang w:val="en-US"/>
        </w:rPr>
        <w:t>For students on specialty 5B070100 Biotechnology</w:t>
      </w: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rPr>
          <w:rFonts w:ascii="Times New Roman" w:hAnsi="Times New Roman" w:cs="Times New Roman"/>
          <w:sz w:val="28"/>
          <w:szCs w:val="28"/>
          <w:lang w:val="en-US"/>
        </w:rPr>
      </w:pPr>
    </w:p>
    <w:p w:rsidR="007A6323" w:rsidRPr="007A6323" w:rsidRDefault="007A6323" w:rsidP="007A6323">
      <w:pPr>
        <w:spacing w:after="0" w:line="240" w:lineRule="auto"/>
        <w:ind w:firstLine="425"/>
        <w:rPr>
          <w:rFonts w:ascii="Times New Roman" w:hAnsi="Times New Roman" w:cs="Times New Roman"/>
          <w:sz w:val="28"/>
          <w:szCs w:val="28"/>
          <w:lang w:val="en-US"/>
        </w:rPr>
      </w:pPr>
    </w:p>
    <w:p w:rsidR="007A6323" w:rsidRPr="007A6323" w:rsidRDefault="007A6323" w:rsidP="007A6323">
      <w:pPr>
        <w:spacing w:after="0" w:line="240" w:lineRule="auto"/>
        <w:ind w:firstLine="425"/>
        <w:rPr>
          <w:rFonts w:ascii="Times New Roman" w:hAnsi="Times New Roman" w:cs="Times New Roman"/>
          <w:sz w:val="28"/>
          <w:szCs w:val="28"/>
          <w:lang w:val="en-US"/>
        </w:rPr>
      </w:pPr>
    </w:p>
    <w:p w:rsidR="007A6323" w:rsidRPr="007A6323" w:rsidRDefault="007A6323" w:rsidP="007A6323">
      <w:pPr>
        <w:spacing w:after="0" w:line="240" w:lineRule="auto"/>
        <w:ind w:firstLine="425"/>
        <w:rPr>
          <w:rFonts w:ascii="Times New Roman" w:hAnsi="Times New Roman" w:cs="Times New Roman"/>
          <w:sz w:val="28"/>
          <w:szCs w:val="28"/>
          <w:lang w:val="en-US"/>
        </w:rPr>
      </w:pPr>
    </w:p>
    <w:p w:rsidR="007A6323" w:rsidRPr="007A6323" w:rsidRDefault="007A6323" w:rsidP="007A6323">
      <w:pPr>
        <w:spacing w:after="0" w:line="240" w:lineRule="auto"/>
        <w:ind w:firstLine="425"/>
        <w:rPr>
          <w:rFonts w:ascii="Times New Roman" w:hAnsi="Times New Roman" w:cs="Times New Roman"/>
          <w:sz w:val="28"/>
          <w:szCs w:val="28"/>
          <w:lang w:val="en-US"/>
        </w:rPr>
      </w:pPr>
    </w:p>
    <w:p w:rsidR="007A6323" w:rsidRPr="007A6323" w:rsidRDefault="007A6323" w:rsidP="007A6323">
      <w:pPr>
        <w:spacing w:after="0" w:line="240" w:lineRule="auto"/>
        <w:ind w:firstLine="425"/>
        <w:rPr>
          <w:rFonts w:ascii="Times New Roman" w:hAnsi="Times New Roman" w:cs="Times New Roman"/>
          <w:sz w:val="28"/>
          <w:szCs w:val="28"/>
          <w:lang w:val="en-US"/>
        </w:rPr>
      </w:pPr>
    </w:p>
    <w:p w:rsidR="007A6323" w:rsidRPr="007A6323" w:rsidRDefault="007A6323" w:rsidP="007A6323">
      <w:pPr>
        <w:spacing w:after="0" w:line="240" w:lineRule="auto"/>
        <w:ind w:firstLine="425"/>
        <w:rPr>
          <w:rFonts w:ascii="Times New Roman" w:hAnsi="Times New Roman" w:cs="Times New Roman"/>
          <w:sz w:val="28"/>
          <w:szCs w:val="28"/>
          <w:lang w:val="en-US"/>
        </w:rPr>
      </w:pPr>
    </w:p>
    <w:p w:rsidR="007A6323" w:rsidRPr="007A6323" w:rsidRDefault="007A6323" w:rsidP="007A6323">
      <w:pPr>
        <w:spacing w:after="0" w:line="240" w:lineRule="auto"/>
        <w:ind w:firstLine="425"/>
        <w:rPr>
          <w:rFonts w:ascii="Times New Roman" w:hAnsi="Times New Roman" w:cs="Times New Roman"/>
          <w:sz w:val="28"/>
          <w:szCs w:val="28"/>
          <w:lang w:val="en-US"/>
        </w:rPr>
      </w:pPr>
    </w:p>
    <w:p w:rsidR="007A6323" w:rsidRPr="007A6323" w:rsidRDefault="007A6323" w:rsidP="007A6323">
      <w:pPr>
        <w:spacing w:after="0" w:line="240" w:lineRule="auto"/>
        <w:ind w:firstLine="425"/>
        <w:rPr>
          <w:rFonts w:ascii="Times New Roman" w:hAnsi="Times New Roman" w:cs="Times New Roman"/>
          <w:sz w:val="28"/>
          <w:szCs w:val="28"/>
          <w:lang w:val="en-US"/>
        </w:rPr>
      </w:pPr>
    </w:p>
    <w:p w:rsidR="007A6323" w:rsidRPr="007A6323" w:rsidRDefault="007A6323" w:rsidP="007A6323">
      <w:pPr>
        <w:spacing w:after="0" w:line="240" w:lineRule="auto"/>
        <w:ind w:firstLine="425"/>
        <w:rPr>
          <w:rFonts w:ascii="Times New Roman" w:hAnsi="Times New Roman" w:cs="Times New Roman"/>
          <w:sz w:val="28"/>
          <w:szCs w:val="28"/>
          <w:lang w:val="en-US"/>
        </w:rPr>
      </w:pPr>
    </w:p>
    <w:p w:rsidR="007A6323" w:rsidRPr="007A6323" w:rsidRDefault="007A6323" w:rsidP="007A6323">
      <w:pPr>
        <w:spacing w:after="0" w:line="240" w:lineRule="auto"/>
        <w:ind w:firstLine="425"/>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7A6323" w:rsidP="007A6323">
      <w:pPr>
        <w:spacing w:after="0" w:line="240" w:lineRule="auto"/>
        <w:ind w:firstLine="425"/>
        <w:jc w:val="center"/>
        <w:rPr>
          <w:rFonts w:ascii="Times New Roman" w:hAnsi="Times New Roman" w:cs="Times New Roman"/>
          <w:sz w:val="28"/>
          <w:szCs w:val="28"/>
          <w:lang w:val="en-US"/>
        </w:rPr>
      </w:pPr>
    </w:p>
    <w:p w:rsidR="007A6323" w:rsidRPr="007A6323" w:rsidRDefault="008B3A75" w:rsidP="003A5014">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w:pict>
          <v:rect id="_x0000_s1029" style="position:absolute;left:0;text-align:left;margin-left:235.15pt;margin-top:17.65pt;width:16.3pt;height:12.7pt;z-index:251662336" fillcolor="white [3212]" stroked="f"/>
        </w:pict>
      </w:r>
      <w:r>
        <w:rPr>
          <w:rFonts w:ascii="Times New Roman" w:hAnsi="Times New Roman" w:cs="Times New Roman"/>
          <w:noProof/>
          <w:sz w:val="28"/>
          <w:szCs w:val="28"/>
        </w:rPr>
        <w:pict>
          <v:rect id="_x0000_s1027" style="position:absolute;left:0;text-align:left;margin-left:229.4pt;margin-top:39.45pt;width:22.05pt;height:19.2pt;z-index:251658240" stroked="f"/>
        </w:pict>
      </w:r>
      <w:proofErr w:type="spellStart"/>
      <w:r w:rsidR="003A5014">
        <w:rPr>
          <w:rFonts w:ascii="Times New Roman" w:hAnsi="Times New Roman" w:cs="Times New Roman"/>
          <w:sz w:val="28"/>
          <w:szCs w:val="28"/>
          <w:lang w:val="en-US"/>
        </w:rPr>
        <w:t>S</w:t>
      </w:r>
      <w:r w:rsidR="007A6323" w:rsidRPr="007A6323">
        <w:rPr>
          <w:rFonts w:ascii="Times New Roman" w:hAnsi="Times New Roman" w:cs="Times New Roman"/>
          <w:sz w:val="28"/>
          <w:szCs w:val="28"/>
          <w:lang w:val="en-US"/>
        </w:rPr>
        <w:t>hymkent</w:t>
      </w:r>
      <w:proofErr w:type="spellEnd"/>
      <w:r w:rsidR="007A6323" w:rsidRPr="007A6323">
        <w:rPr>
          <w:rFonts w:ascii="Times New Roman" w:hAnsi="Times New Roman" w:cs="Times New Roman"/>
          <w:sz w:val="28"/>
          <w:szCs w:val="28"/>
          <w:lang w:val="en-US"/>
        </w:rPr>
        <w:t xml:space="preserve"> - 20</w:t>
      </w:r>
      <w:r>
        <w:rPr>
          <w:rFonts w:ascii="Times New Roman" w:hAnsi="Times New Roman" w:cs="Times New Roman"/>
          <w:noProof/>
          <w:sz w:val="28"/>
          <w:szCs w:val="28"/>
        </w:rPr>
        <w:pict>
          <v:rect id="_x0000_s1028" style="position:absolute;left:0;text-align:left;margin-left:235.15pt;margin-top:23.35pt;width:9.6pt;height:30.5pt;z-index:251661312;mso-position-horizontal-relative:text;mso-position-vertical-relative:text" stroked="f"/>
        </w:pict>
      </w:r>
      <w:r w:rsidR="007A6323" w:rsidRPr="007A6323">
        <w:rPr>
          <w:rFonts w:ascii="Times New Roman" w:hAnsi="Times New Roman" w:cs="Times New Roman"/>
          <w:sz w:val="28"/>
          <w:szCs w:val="28"/>
          <w:lang w:val="en-US"/>
        </w:rPr>
        <w:t>13</w:t>
      </w:r>
    </w:p>
    <w:p w:rsidR="00512114" w:rsidRPr="00F355EE" w:rsidRDefault="007A6323" w:rsidP="00512114">
      <w:pPr>
        <w:spacing w:after="0" w:line="240" w:lineRule="auto"/>
        <w:rPr>
          <w:rFonts w:ascii="Times New Roman" w:hAnsi="Times New Roman" w:cs="Times New Roman"/>
          <w:sz w:val="28"/>
          <w:szCs w:val="28"/>
          <w:lang w:val="en-US"/>
        </w:rPr>
      </w:pPr>
      <w:proofErr w:type="gramStart"/>
      <w:r w:rsidRPr="00512114">
        <w:rPr>
          <w:rFonts w:ascii="Times New Roman" w:hAnsi="Times New Roman" w:cs="Times New Roman"/>
          <w:sz w:val="28"/>
          <w:szCs w:val="28"/>
          <w:lang w:val="en-US" w:eastAsia="ko-KR"/>
        </w:rPr>
        <w:lastRenderedPageBreak/>
        <w:t xml:space="preserve">UTC </w:t>
      </w:r>
      <w:r w:rsidR="00512114" w:rsidRPr="00F355EE">
        <w:rPr>
          <w:rFonts w:ascii="Times New Roman" w:hAnsi="Times New Roman" w:cs="Times New Roman"/>
          <w:sz w:val="28"/>
          <w:szCs w:val="28"/>
          <w:lang w:val="en-US"/>
        </w:rPr>
        <w:t>631.</w:t>
      </w:r>
      <w:proofErr w:type="gramEnd"/>
      <w:r w:rsidR="00512114" w:rsidRPr="00F355EE">
        <w:rPr>
          <w:rFonts w:ascii="Times New Roman" w:hAnsi="Times New Roman" w:cs="Times New Roman"/>
          <w:sz w:val="28"/>
          <w:szCs w:val="28"/>
          <w:lang w:val="en-US"/>
        </w:rPr>
        <w:t xml:space="preserve"> 52 (075.8)</w:t>
      </w:r>
    </w:p>
    <w:p w:rsidR="007A6323" w:rsidRPr="007A6323" w:rsidRDefault="007A6323" w:rsidP="007A6323">
      <w:pPr>
        <w:spacing w:after="0" w:line="240" w:lineRule="auto"/>
        <w:rPr>
          <w:rFonts w:ascii="Times New Roman" w:hAnsi="Times New Roman" w:cs="Times New Roman"/>
          <w:sz w:val="28"/>
          <w:szCs w:val="28"/>
          <w:lang w:val="en-US" w:eastAsia="ko-KR"/>
        </w:rPr>
      </w:pPr>
    </w:p>
    <w:p w:rsidR="007A6323" w:rsidRPr="007A6323" w:rsidRDefault="007A6323" w:rsidP="007A6323">
      <w:pPr>
        <w:spacing w:after="0" w:line="240" w:lineRule="auto"/>
        <w:rPr>
          <w:rFonts w:ascii="Times New Roman" w:hAnsi="Times New Roman" w:cs="Times New Roman"/>
          <w:sz w:val="28"/>
          <w:szCs w:val="28"/>
          <w:lang w:val="en-US" w:eastAsia="ko-KR"/>
        </w:rPr>
      </w:pPr>
    </w:p>
    <w:p w:rsidR="007A6323" w:rsidRPr="007A6323" w:rsidRDefault="007A6323" w:rsidP="007A6323">
      <w:pPr>
        <w:spacing w:after="0" w:line="240" w:lineRule="auto"/>
        <w:rPr>
          <w:rFonts w:ascii="Times New Roman" w:hAnsi="Times New Roman" w:cs="Times New Roman"/>
          <w:sz w:val="28"/>
          <w:szCs w:val="28"/>
          <w:lang w:val="en-US" w:eastAsia="ko-KR"/>
        </w:rPr>
      </w:pPr>
      <w:r w:rsidRPr="007A6323">
        <w:rPr>
          <w:rFonts w:ascii="Times New Roman" w:hAnsi="Times New Roman" w:cs="Times New Roman"/>
          <w:sz w:val="28"/>
          <w:szCs w:val="28"/>
          <w:lang w:val="en-US" w:eastAsia="ko-KR"/>
        </w:rPr>
        <w:t xml:space="preserve">             </w:t>
      </w:r>
    </w:p>
    <w:p w:rsidR="007A6323" w:rsidRPr="007A6323" w:rsidRDefault="007A6323" w:rsidP="007A6323">
      <w:pPr>
        <w:pStyle w:val="2"/>
        <w:tabs>
          <w:tab w:val="left" w:pos="0"/>
        </w:tabs>
        <w:ind w:firstLine="567"/>
        <w:jc w:val="left"/>
        <w:rPr>
          <w:rFonts w:ascii="Times New Roman" w:hAnsi="Times New Roman"/>
          <w:b w:val="0"/>
          <w:sz w:val="28"/>
          <w:szCs w:val="28"/>
          <w:lang w:val="en-US" w:eastAsia="ko-KR"/>
        </w:rPr>
      </w:pPr>
      <w:r w:rsidRPr="007A6323">
        <w:rPr>
          <w:rFonts w:ascii="Times New Roman" w:hAnsi="Times New Roman"/>
          <w:b w:val="0"/>
          <w:sz w:val="28"/>
          <w:szCs w:val="28"/>
          <w:lang w:val="en-US" w:eastAsia="ko-KR"/>
        </w:rPr>
        <w:t xml:space="preserve">Composers: </w:t>
      </w:r>
      <w:r w:rsidRPr="007A6323">
        <w:rPr>
          <w:rFonts w:ascii="Times New Roman" w:hAnsi="Times New Roman"/>
          <w:b w:val="0"/>
          <w:sz w:val="28"/>
          <w:szCs w:val="28"/>
          <w:lang w:val="kk-KZ" w:eastAsia="ko-KR"/>
        </w:rPr>
        <w:t xml:space="preserve"> </w:t>
      </w:r>
      <w:proofErr w:type="spellStart"/>
      <w:r w:rsidRPr="007A6323">
        <w:rPr>
          <w:rFonts w:ascii="Times New Roman" w:hAnsi="Times New Roman"/>
          <w:b w:val="0"/>
          <w:sz w:val="28"/>
          <w:szCs w:val="28"/>
          <w:lang w:val="en-US" w:eastAsia="ko-KR"/>
        </w:rPr>
        <w:t>Saparbekova</w:t>
      </w:r>
      <w:proofErr w:type="spellEnd"/>
      <w:r w:rsidRPr="007A6323">
        <w:rPr>
          <w:rFonts w:ascii="Times New Roman" w:hAnsi="Times New Roman"/>
          <w:b w:val="0"/>
          <w:sz w:val="28"/>
          <w:szCs w:val="28"/>
          <w:lang w:val="en-US" w:eastAsia="ko-KR"/>
        </w:rPr>
        <w:t xml:space="preserve"> A.A., </w:t>
      </w:r>
      <w:proofErr w:type="spellStart"/>
      <w:r w:rsidRPr="007A6323">
        <w:rPr>
          <w:rFonts w:ascii="Times New Roman" w:hAnsi="Times New Roman"/>
          <w:b w:val="0"/>
          <w:sz w:val="28"/>
          <w:szCs w:val="28"/>
          <w:lang w:val="en-US" w:eastAsia="ko-KR"/>
        </w:rPr>
        <w:t>Aimenova</w:t>
      </w:r>
      <w:proofErr w:type="spellEnd"/>
      <w:r w:rsidRPr="007A6323">
        <w:rPr>
          <w:rFonts w:ascii="Times New Roman" w:hAnsi="Times New Roman"/>
          <w:b w:val="0"/>
          <w:sz w:val="28"/>
          <w:szCs w:val="28"/>
          <w:lang w:val="en-US" w:eastAsia="ko-KR"/>
        </w:rPr>
        <w:t xml:space="preserve"> </w:t>
      </w:r>
      <w:proofErr w:type="spellStart"/>
      <w:r w:rsidRPr="007A6323">
        <w:rPr>
          <w:rFonts w:ascii="Times New Roman" w:hAnsi="Times New Roman"/>
          <w:b w:val="0"/>
          <w:sz w:val="28"/>
          <w:szCs w:val="28"/>
          <w:lang w:val="en-US" w:eastAsia="ko-KR"/>
        </w:rPr>
        <w:t>Zh.E</w:t>
      </w:r>
      <w:proofErr w:type="spellEnd"/>
      <w:r w:rsidRPr="007A6323">
        <w:rPr>
          <w:rFonts w:ascii="Times New Roman" w:hAnsi="Times New Roman"/>
          <w:b w:val="0"/>
          <w:sz w:val="28"/>
          <w:szCs w:val="28"/>
          <w:lang w:val="en-US" w:eastAsia="ko-KR"/>
        </w:rPr>
        <w:t>.</w:t>
      </w:r>
    </w:p>
    <w:p w:rsidR="007A6323" w:rsidRPr="007A6323" w:rsidRDefault="007A6323" w:rsidP="007A6323">
      <w:pPr>
        <w:spacing w:after="0" w:line="240" w:lineRule="auto"/>
        <w:rPr>
          <w:rFonts w:ascii="Times New Roman" w:hAnsi="Times New Roman" w:cs="Times New Roman"/>
          <w:sz w:val="28"/>
          <w:szCs w:val="28"/>
          <w:lang w:val="en-US" w:eastAsia="ko-KR"/>
        </w:rPr>
      </w:pPr>
    </w:p>
    <w:p w:rsidR="007A6323" w:rsidRPr="007A6323" w:rsidRDefault="007A6323" w:rsidP="007A6323">
      <w:pPr>
        <w:spacing w:after="0" w:line="240" w:lineRule="auto"/>
        <w:ind w:firstLine="567"/>
        <w:jc w:val="both"/>
        <w:rPr>
          <w:rFonts w:ascii="Times New Roman" w:hAnsi="Times New Roman" w:cs="Times New Roman"/>
          <w:sz w:val="28"/>
          <w:szCs w:val="28"/>
          <w:lang w:val="en-US"/>
        </w:rPr>
      </w:pPr>
      <w:r w:rsidRPr="007A6323">
        <w:rPr>
          <w:rFonts w:ascii="Times New Roman" w:hAnsi="Times New Roman" w:cs="Times New Roman"/>
          <w:sz w:val="28"/>
          <w:szCs w:val="28"/>
          <w:lang w:val="en-US"/>
        </w:rPr>
        <w:t>Laboratory session on “</w:t>
      </w:r>
      <w:r w:rsidR="00512114">
        <w:rPr>
          <w:rFonts w:ascii="Times New Roman" w:hAnsi="Times New Roman" w:cs="Times New Roman"/>
          <w:sz w:val="28"/>
          <w:szCs w:val="28"/>
          <w:lang w:val="en-US"/>
        </w:rPr>
        <w:t>Plants biotechnology</w:t>
      </w:r>
      <w:r w:rsidRPr="007A6323">
        <w:rPr>
          <w:rFonts w:ascii="Times New Roman" w:hAnsi="Times New Roman" w:cs="Times New Roman"/>
          <w:sz w:val="28"/>
          <w:szCs w:val="28"/>
          <w:lang w:val="en-US"/>
        </w:rPr>
        <w:t>”</w:t>
      </w:r>
      <w:r w:rsidRPr="007A6323">
        <w:rPr>
          <w:rFonts w:ascii="Times New Roman" w:hAnsi="Times New Roman" w:cs="Times New Roman"/>
          <w:sz w:val="28"/>
          <w:szCs w:val="28"/>
          <w:lang w:val="en-US" w:eastAsia="ko-KR"/>
        </w:rPr>
        <w:t xml:space="preserve">- </w:t>
      </w:r>
      <w:proofErr w:type="spellStart"/>
      <w:r w:rsidRPr="007A6323">
        <w:rPr>
          <w:rFonts w:ascii="Times New Roman" w:hAnsi="Times New Roman" w:cs="Times New Roman"/>
          <w:sz w:val="28"/>
          <w:szCs w:val="28"/>
          <w:lang w:val="en-US" w:eastAsia="ko-KR"/>
        </w:rPr>
        <w:t>Shymkent</w:t>
      </w:r>
      <w:proofErr w:type="spellEnd"/>
      <w:r w:rsidRPr="007A6323">
        <w:rPr>
          <w:rFonts w:ascii="Times New Roman" w:hAnsi="Times New Roman" w:cs="Times New Roman"/>
          <w:sz w:val="28"/>
          <w:szCs w:val="28"/>
          <w:lang w:val="en-US" w:eastAsia="ko-KR"/>
        </w:rPr>
        <w:t xml:space="preserve">: </w:t>
      </w:r>
      <w:proofErr w:type="spellStart"/>
      <w:r w:rsidRPr="007A6323">
        <w:rPr>
          <w:rFonts w:ascii="Times New Roman" w:hAnsi="Times New Roman" w:cs="Times New Roman"/>
          <w:sz w:val="28"/>
          <w:szCs w:val="28"/>
          <w:lang w:val="en-US" w:eastAsia="ko-KR"/>
        </w:rPr>
        <w:t>M.Auezov</w:t>
      </w:r>
      <w:proofErr w:type="spellEnd"/>
      <w:r w:rsidRPr="007A6323">
        <w:rPr>
          <w:rFonts w:ascii="Times New Roman" w:hAnsi="Times New Roman" w:cs="Times New Roman"/>
          <w:sz w:val="28"/>
          <w:szCs w:val="28"/>
          <w:lang w:val="en-US" w:eastAsia="ko-KR"/>
        </w:rPr>
        <w:t xml:space="preserve"> SKSU, </w:t>
      </w:r>
      <w:r w:rsidRPr="007A6323">
        <w:rPr>
          <w:rFonts w:ascii="Times New Roman" w:hAnsi="Times New Roman" w:cs="Times New Roman"/>
          <w:sz w:val="28"/>
          <w:szCs w:val="28"/>
          <w:lang w:val="kk-KZ" w:eastAsia="ko-KR"/>
        </w:rPr>
        <w:t>20</w:t>
      </w:r>
      <w:r w:rsidRPr="007A6323">
        <w:rPr>
          <w:rFonts w:ascii="Times New Roman" w:hAnsi="Times New Roman" w:cs="Times New Roman"/>
          <w:sz w:val="28"/>
          <w:szCs w:val="28"/>
          <w:lang w:val="en-US" w:eastAsia="ko-KR"/>
        </w:rPr>
        <w:t>13</w:t>
      </w:r>
      <w:proofErr w:type="gramStart"/>
      <w:r w:rsidRPr="007A6323">
        <w:rPr>
          <w:rFonts w:ascii="Times New Roman" w:hAnsi="Times New Roman" w:cs="Times New Roman"/>
          <w:sz w:val="28"/>
          <w:szCs w:val="28"/>
          <w:lang w:val="en-US" w:eastAsia="ko-KR"/>
        </w:rPr>
        <w:t>.</w:t>
      </w:r>
      <w:r w:rsidRPr="007A6323">
        <w:rPr>
          <w:rFonts w:ascii="Times New Roman" w:hAnsi="Times New Roman" w:cs="Times New Roman"/>
          <w:sz w:val="28"/>
          <w:szCs w:val="28"/>
          <w:lang w:val="kk-KZ" w:eastAsia="ko-KR"/>
        </w:rPr>
        <w:t>-</w:t>
      </w:r>
      <w:proofErr w:type="gramEnd"/>
      <w:r w:rsidRPr="007A6323">
        <w:rPr>
          <w:rFonts w:ascii="Times New Roman" w:hAnsi="Times New Roman" w:cs="Times New Roman"/>
          <w:sz w:val="28"/>
          <w:szCs w:val="28"/>
          <w:lang w:val="kk-KZ" w:eastAsia="ko-KR"/>
        </w:rPr>
        <w:t xml:space="preserve"> </w:t>
      </w:r>
      <w:r w:rsidR="00512114">
        <w:rPr>
          <w:rFonts w:ascii="Times New Roman" w:hAnsi="Times New Roman" w:cs="Times New Roman"/>
          <w:sz w:val="28"/>
          <w:szCs w:val="28"/>
          <w:lang w:val="en-US" w:eastAsia="ko-KR"/>
        </w:rPr>
        <w:t xml:space="preserve">32 </w:t>
      </w:r>
      <w:r w:rsidRPr="007A6323">
        <w:rPr>
          <w:rFonts w:ascii="Times New Roman" w:hAnsi="Times New Roman" w:cs="Times New Roman"/>
          <w:sz w:val="28"/>
          <w:szCs w:val="28"/>
          <w:lang w:val="en-US" w:eastAsia="ko-KR"/>
        </w:rPr>
        <w:t>pages.</w:t>
      </w:r>
    </w:p>
    <w:p w:rsidR="007A6323" w:rsidRPr="007A6323" w:rsidRDefault="007A6323" w:rsidP="007A6323">
      <w:pPr>
        <w:spacing w:after="0" w:line="240" w:lineRule="auto"/>
        <w:ind w:firstLine="567"/>
        <w:rPr>
          <w:rFonts w:ascii="Times New Roman" w:hAnsi="Times New Roman" w:cs="Times New Roman"/>
          <w:sz w:val="28"/>
          <w:szCs w:val="28"/>
          <w:lang w:val="en-US" w:eastAsia="ko-KR"/>
        </w:rPr>
      </w:pPr>
      <w:r w:rsidRPr="007A6323">
        <w:rPr>
          <w:rFonts w:ascii="Times New Roman" w:hAnsi="Times New Roman" w:cs="Times New Roman"/>
          <w:sz w:val="28"/>
          <w:szCs w:val="28"/>
          <w:lang w:val="en-US" w:eastAsia="ko-KR"/>
        </w:rPr>
        <w:tab/>
        <w:t xml:space="preserve">                                    </w:t>
      </w:r>
    </w:p>
    <w:p w:rsidR="007A6323" w:rsidRPr="007A6323" w:rsidRDefault="007A6323" w:rsidP="007A6323">
      <w:pPr>
        <w:spacing w:after="0" w:line="240" w:lineRule="auto"/>
        <w:ind w:firstLine="567"/>
        <w:jc w:val="both"/>
        <w:outlineLvl w:val="0"/>
        <w:rPr>
          <w:rFonts w:ascii="Times New Roman" w:hAnsi="Times New Roman" w:cs="Times New Roman"/>
          <w:sz w:val="28"/>
          <w:szCs w:val="28"/>
          <w:lang w:val="en-US"/>
        </w:rPr>
      </w:pPr>
      <w:r w:rsidRPr="007A6323">
        <w:rPr>
          <w:rFonts w:ascii="Times New Roman" w:hAnsi="Times New Roman" w:cs="Times New Roman"/>
          <w:sz w:val="28"/>
          <w:szCs w:val="28"/>
          <w:lang w:val="en-US"/>
        </w:rPr>
        <w:t xml:space="preserve">  </w:t>
      </w:r>
    </w:p>
    <w:p w:rsidR="007A6323" w:rsidRPr="007A6323" w:rsidRDefault="007A6323" w:rsidP="007A6323">
      <w:pPr>
        <w:spacing w:after="0" w:line="240" w:lineRule="auto"/>
        <w:ind w:firstLine="567"/>
        <w:jc w:val="both"/>
        <w:rPr>
          <w:rFonts w:ascii="Times New Roman" w:hAnsi="Times New Roman" w:cs="Times New Roman"/>
          <w:sz w:val="28"/>
          <w:szCs w:val="28"/>
          <w:lang w:val="en-US"/>
        </w:rPr>
      </w:pPr>
      <w:r w:rsidRPr="007A6323">
        <w:rPr>
          <w:rFonts w:ascii="Times New Roman" w:hAnsi="Times New Roman" w:cs="Times New Roman"/>
          <w:sz w:val="28"/>
          <w:szCs w:val="28"/>
          <w:lang w:val="en-US"/>
        </w:rPr>
        <w:t xml:space="preserve">Laboratory session is made according to requirements of the curriculum and the program of discipline </w:t>
      </w:r>
      <w:r w:rsidR="00512114">
        <w:rPr>
          <w:rFonts w:ascii="Times New Roman" w:hAnsi="Times New Roman" w:cs="Times New Roman"/>
          <w:sz w:val="28"/>
          <w:szCs w:val="28"/>
          <w:lang w:val="en-US"/>
        </w:rPr>
        <w:t>Plants biotechnology</w:t>
      </w:r>
      <w:r w:rsidR="00512114" w:rsidRPr="007A6323">
        <w:rPr>
          <w:rFonts w:ascii="Times New Roman" w:hAnsi="Times New Roman" w:cs="Times New Roman"/>
          <w:sz w:val="28"/>
          <w:szCs w:val="28"/>
          <w:lang w:val="en-US"/>
        </w:rPr>
        <w:t xml:space="preserve"> </w:t>
      </w:r>
      <w:r w:rsidRPr="007A6323">
        <w:rPr>
          <w:rFonts w:ascii="Times New Roman" w:hAnsi="Times New Roman" w:cs="Times New Roman"/>
          <w:sz w:val="28"/>
          <w:szCs w:val="28"/>
          <w:lang w:val="en-US"/>
        </w:rPr>
        <w:t>and includes all necessary data on performance of laboratory researches of a course.</w:t>
      </w:r>
    </w:p>
    <w:p w:rsidR="007A6323" w:rsidRPr="007A6323" w:rsidRDefault="007A6323" w:rsidP="007A6323">
      <w:pPr>
        <w:spacing w:after="0" w:line="240" w:lineRule="auto"/>
        <w:ind w:firstLine="567"/>
        <w:jc w:val="both"/>
        <w:rPr>
          <w:rFonts w:ascii="Times New Roman" w:hAnsi="Times New Roman" w:cs="Times New Roman"/>
          <w:sz w:val="28"/>
          <w:szCs w:val="28"/>
          <w:lang w:val="en-US" w:eastAsia="ko-KR"/>
        </w:rPr>
      </w:pPr>
    </w:p>
    <w:p w:rsidR="007A6323" w:rsidRPr="007A6323" w:rsidRDefault="007A6323" w:rsidP="007A6323">
      <w:pPr>
        <w:spacing w:after="0" w:line="240" w:lineRule="auto"/>
        <w:ind w:firstLine="567"/>
        <w:jc w:val="both"/>
        <w:rPr>
          <w:rFonts w:ascii="Times New Roman" w:hAnsi="Times New Roman" w:cs="Times New Roman"/>
          <w:sz w:val="28"/>
          <w:szCs w:val="28"/>
          <w:lang w:val="en-US" w:eastAsia="ko-KR"/>
        </w:rPr>
      </w:pPr>
    </w:p>
    <w:p w:rsidR="007A6323" w:rsidRPr="007A6323" w:rsidRDefault="007A6323" w:rsidP="007A6323">
      <w:pPr>
        <w:spacing w:after="0" w:line="240" w:lineRule="auto"/>
        <w:ind w:firstLine="567"/>
        <w:jc w:val="both"/>
        <w:rPr>
          <w:rFonts w:ascii="Times New Roman" w:hAnsi="Times New Roman" w:cs="Times New Roman"/>
          <w:sz w:val="28"/>
          <w:szCs w:val="28"/>
          <w:lang w:val="en-US" w:eastAsia="ko-KR"/>
        </w:rPr>
      </w:pPr>
      <w:r w:rsidRPr="007A6323">
        <w:rPr>
          <w:rFonts w:ascii="Times New Roman" w:eastAsiaTheme="minorHAnsi" w:hAnsi="Times New Roman" w:cs="Times New Roman"/>
          <w:sz w:val="28"/>
          <w:szCs w:val="28"/>
          <w:lang w:val="en-US" w:eastAsia="en-US"/>
        </w:rPr>
        <w:t xml:space="preserve">Laboratory session includes 8 laboratory works which content covers the course program according to the State obligatory standard of education of Republic of Kazakhstan, and also short terminology, references. Each work contains short theoretical data, the description of sequence of performance of work and also </w:t>
      </w:r>
      <w:proofErr w:type="gramStart"/>
      <w:r w:rsidRPr="007A6323">
        <w:rPr>
          <w:rFonts w:ascii="Times New Roman" w:eastAsiaTheme="minorHAnsi" w:hAnsi="Times New Roman" w:cs="Times New Roman"/>
          <w:sz w:val="28"/>
          <w:szCs w:val="28"/>
          <w:lang w:val="en-US" w:eastAsia="en-US"/>
        </w:rPr>
        <w:t>control</w:t>
      </w:r>
      <w:proofErr w:type="gramEnd"/>
      <w:r w:rsidRPr="007A6323">
        <w:rPr>
          <w:rFonts w:ascii="Times New Roman" w:eastAsiaTheme="minorHAnsi" w:hAnsi="Times New Roman" w:cs="Times New Roman"/>
          <w:sz w:val="28"/>
          <w:szCs w:val="28"/>
          <w:lang w:val="en-US" w:eastAsia="en-US"/>
        </w:rPr>
        <w:t xml:space="preserve"> questions.</w:t>
      </w:r>
    </w:p>
    <w:p w:rsidR="007A6323" w:rsidRPr="007A6323" w:rsidRDefault="007A6323" w:rsidP="007A6323">
      <w:pPr>
        <w:spacing w:after="0" w:line="240" w:lineRule="auto"/>
        <w:ind w:firstLine="567"/>
        <w:jc w:val="both"/>
        <w:rPr>
          <w:rFonts w:ascii="Times New Roman" w:hAnsi="Times New Roman" w:cs="Times New Roman"/>
          <w:sz w:val="28"/>
          <w:szCs w:val="28"/>
          <w:lang w:val="en-US" w:eastAsia="ko-KR"/>
        </w:rPr>
      </w:pPr>
    </w:p>
    <w:p w:rsidR="007A6323" w:rsidRPr="007A6323" w:rsidRDefault="007A6323" w:rsidP="00512114">
      <w:pPr>
        <w:spacing w:after="0" w:line="240" w:lineRule="auto"/>
        <w:jc w:val="both"/>
        <w:rPr>
          <w:rFonts w:ascii="Times New Roman" w:hAnsi="Times New Roman" w:cs="Times New Roman"/>
          <w:sz w:val="28"/>
          <w:szCs w:val="28"/>
          <w:lang w:val="en-US" w:eastAsia="ko-KR"/>
        </w:rPr>
      </w:pPr>
    </w:p>
    <w:p w:rsidR="007A6323" w:rsidRPr="007A6323" w:rsidRDefault="007A6323" w:rsidP="007A6323">
      <w:pPr>
        <w:spacing w:after="0" w:line="240" w:lineRule="auto"/>
        <w:ind w:firstLine="567"/>
        <w:jc w:val="both"/>
        <w:rPr>
          <w:rFonts w:ascii="Times New Roman" w:hAnsi="Times New Roman" w:cs="Times New Roman"/>
          <w:sz w:val="28"/>
          <w:szCs w:val="28"/>
          <w:lang w:val="en-US" w:eastAsia="ko-KR"/>
        </w:rPr>
      </w:pPr>
      <w:r w:rsidRPr="007A6323">
        <w:rPr>
          <w:rFonts w:ascii="Times New Roman" w:hAnsi="Times New Roman" w:cs="Times New Roman"/>
          <w:sz w:val="28"/>
          <w:szCs w:val="28"/>
          <w:lang w:val="en-US"/>
        </w:rPr>
        <w:t>Laboratory session is</w:t>
      </w:r>
      <w:r w:rsidRPr="007A6323">
        <w:rPr>
          <w:rFonts w:ascii="Times New Roman" w:hAnsi="Times New Roman" w:cs="Times New Roman"/>
          <w:sz w:val="28"/>
          <w:szCs w:val="28"/>
          <w:lang w:val="en-US" w:eastAsia="ko-KR"/>
        </w:rPr>
        <w:t xml:space="preserve"> made for students on specialty 5B070100 – Biotechnology.</w:t>
      </w:r>
    </w:p>
    <w:p w:rsidR="007A6323" w:rsidRPr="007A6323" w:rsidRDefault="007A6323" w:rsidP="007A6323">
      <w:pPr>
        <w:spacing w:after="0" w:line="240" w:lineRule="auto"/>
        <w:ind w:firstLine="567"/>
        <w:jc w:val="both"/>
        <w:rPr>
          <w:rFonts w:ascii="Times New Roman" w:hAnsi="Times New Roman" w:cs="Times New Roman"/>
          <w:sz w:val="28"/>
          <w:szCs w:val="28"/>
          <w:lang w:val="en-US" w:eastAsia="ko-KR"/>
        </w:rPr>
      </w:pPr>
      <w:r w:rsidRPr="007A6323">
        <w:rPr>
          <w:rFonts w:ascii="Times New Roman" w:hAnsi="Times New Roman" w:cs="Times New Roman"/>
          <w:sz w:val="28"/>
          <w:szCs w:val="28"/>
          <w:lang w:val="en-US" w:eastAsia="ko-KR"/>
        </w:rPr>
        <w:t xml:space="preserve"> </w:t>
      </w:r>
    </w:p>
    <w:p w:rsidR="007A6323" w:rsidRPr="007A6323" w:rsidRDefault="007A6323" w:rsidP="007A6323">
      <w:pPr>
        <w:spacing w:after="0" w:line="240" w:lineRule="auto"/>
        <w:ind w:firstLine="567"/>
        <w:jc w:val="both"/>
        <w:rPr>
          <w:rFonts w:ascii="Times New Roman" w:hAnsi="Times New Roman" w:cs="Times New Roman"/>
          <w:sz w:val="28"/>
          <w:szCs w:val="28"/>
          <w:lang w:val="en-US" w:eastAsia="ko-KR"/>
        </w:rPr>
      </w:pPr>
    </w:p>
    <w:p w:rsidR="007A6323" w:rsidRPr="007A6323" w:rsidRDefault="007A6323" w:rsidP="007A6323">
      <w:pPr>
        <w:spacing w:after="0" w:line="240" w:lineRule="auto"/>
        <w:ind w:firstLine="567"/>
        <w:jc w:val="both"/>
        <w:rPr>
          <w:rFonts w:ascii="Times New Roman" w:hAnsi="Times New Roman" w:cs="Times New Roman"/>
          <w:sz w:val="28"/>
          <w:szCs w:val="28"/>
          <w:lang w:val="en-US" w:eastAsia="ko-KR"/>
        </w:rPr>
      </w:pPr>
      <w:r w:rsidRPr="007A6323">
        <w:rPr>
          <w:rFonts w:ascii="Times New Roman" w:hAnsi="Times New Roman" w:cs="Times New Roman"/>
          <w:sz w:val="28"/>
          <w:szCs w:val="28"/>
          <w:lang w:val="en-US" w:eastAsia="ko-KR"/>
        </w:rPr>
        <w:t xml:space="preserve">    </w:t>
      </w:r>
    </w:p>
    <w:p w:rsidR="007A6323" w:rsidRPr="007A6323" w:rsidRDefault="007A6323" w:rsidP="007A6323">
      <w:pPr>
        <w:pStyle w:val="a9"/>
        <w:widowControl w:val="0"/>
        <w:tabs>
          <w:tab w:val="left" w:pos="0"/>
        </w:tabs>
        <w:ind w:firstLine="567"/>
        <w:jc w:val="both"/>
        <w:rPr>
          <w:b w:val="0"/>
          <w:sz w:val="28"/>
          <w:szCs w:val="28"/>
          <w:u w:val="single"/>
          <w:lang w:val="en-US"/>
        </w:rPr>
      </w:pPr>
      <w:r w:rsidRPr="007A6323">
        <w:rPr>
          <w:b w:val="0"/>
          <w:sz w:val="28"/>
          <w:szCs w:val="28"/>
          <w:lang w:val="en-US" w:eastAsia="ko-KR"/>
        </w:rPr>
        <w:t>Reviewer:</w:t>
      </w:r>
      <w:r w:rsidRPr="007A6323">
        <w:rPr>
          <w:sz w:val="28"/>
          <w:szCs w:val="28"/>
          <w:lang w:val="en-US" w:eastAsia="ko-KR"/>
        </w:rPr>
        <w:t xml:space="preserve">  </w:t>
      </w:r>
      <w:proofErr w:type="spellStart"/>
      <w:r w:rsidRPr="007A6323">
        <w:rPr>
          <w:b w:val="0"/>
          <w:sz w:val="28"/>
          <w:szCs w:val="28"/>
          <w:lang w:val="en-US"/>
        </w:rPr>
        <w:t>Mutalieva</w:t>
      </w:r>
      <w:proofErr w:type="spellEnd"/>
      <w:r w:rsidRPr="007A6323">
        <w:rPr>
          <w:b w:val="0"/>
          <w:sz w:val="28"/>
          <w:szCs w:val="28"/>
          <w:lang w:val="en-US"/>
        </w:rPr>
        <w:t xml:space="preserve"> </w:t>
      </w:r>
      <w:proofErr w:type="spellStart"/>
      <w:r w:rsidRPr="007A6323">
        <w:rPr>
          <w:b w:val="0"/>
          <w:sz w:val="28"/>
          <w:szCs w:val="28"/>
          <w:lang w:val="en-US"/>
        </w:rPr>
        <w:t>B.Zh</w:t>
      </w:r>
      <w:proofErr w:type="spellEnd"/>
      <w:r w:rsidRPr="007A6323">
        <w:rPr>
          <w:b w:val="0"/>
          <w:sz w:val="28"/>
          <w:szCs w:val="28"/>
          <w:lang w:val="en-US"/>
        </w:rPr>
        <w:t>. - candidate of chemical sciences, associate professor</w:t>
      </w:r>
    </w:p>
    <w:p w:rsidR="007A6323" w:rsidRPr="007A6323" w:rsidRDefault="007A6323" w:rsidP="007A6323">
      <w:pPr>
        <w:spacing w:after="0" w:line="240" w:lineRule="auto"/>
        <w:ind w:firstLine="567"/>
        <w:rPr>
          <w:rFonts w:ascii="Times New Roman" w:hAnsi="Times New Roman" w:cs="Times New Roman"/>
          <w:sz w:val="28"/>
          <w:szCs w:val="28"/>
          <w:lang w:val="en-US"/>
        </w:rPr>
      </w:pPr>
      <w:r w:rsidRPr="007A6323">
        <w:rPr>
          <w:rFonts w:ascii="Times New Roman" w:hAnsi="Times New Roman" w:cs="Times New Roman"/>
          <w:sz w:val="28"/>
          <w:szCs w:val="28"/>
          <w:lang w:val="en-US"/>
        </w:rPr>
        <w:t xml:space="preserve">            </w:t>
      </w:r>
    </w:p>
    <w:p w:rsidR="007A6323" w:rsidRPr="007A6323" w:rsidRDefault="007A6323" w:rsidP="007A6323">
      <w:pPr>
        <w:spacing w:after="0" w:line="240" w:lineRule="auto"/>
        <w:ind w:firstLine="567"/>
        <w:rPr>
          <w:rFonts w:ascii="Times New Roman" w:hAnsi="Times New Roman" w:cs="Times New Roman"/>
          <w:sz w:val="28"/>
          <w:szCs w:val="28"/>
          <w:lang w:val="en-US"/>
        </w:rPr>
      </w:pPr>
      <w:r w:rsidRPr="007A6323">
        <w:rPr>
          <w:rFonts w:ascii="Times New Roman" w:hAnsi="Times New Roman" w:cs="Times New Roman"/>
          <w:sz w:val="28"/>
          <w:szCs w:val="28"/>
          <w:lang w:val="en-US"/>
        </w:rPr>
        <w:t xml:space="preserve">      </w:t>
      </w:r>
    </w:p>
    <w:p w:rsidR="007A6323" w:rsidRPr="007A6323" w:rsidRDefault="007A6323" w:rsidP="007A6323">
      <w:pPr>
        <w:spacing w:after="0" w:line="240" w:lineRule="auto"/>
        <w:ind w:firstLine="567"/>
        <w:jc w:val="both"/>
        <w:rPr>
          <w:rFonts w:ascii="Times New Roman" w:hAnsi="Times New Roman" w:cs="Times New Roman"/>
          <w:sz w:val="28"/>
          <w:szCs w:val="28"/>
          <w:lang w:val="en-US"/>
        </w:rPr>
      </w:pPr>
      <w:r w:rsidRPr="007A6323">
        <w:rPr>
          <w:rFonts w:ascii="Times New Roman" w:hAnsi="Times New Roman" w:cs="Times New Roman"/>
          <w:sz w:val="28"/>
          <w:szCs w:val="28"/>
          <w:lang w:val="en-US"/>
        </w:rPr>
        <w:t xml:space="preserve">Considered and recommended press </w:t>
      </w:r>
      <w:proofErr w:type="gramStart"/>
      <w:r w:rsidRPr="007A6323">
        <w:rPr>
          <w:rFonts w:ascii="Times New Roman" w:hAnsi="Times New Roman" w:cs="Times New Roman"/>
          <w:sz w:val="28"/>
          <w:szCs w:val="28"/>
          <w:lang w:val="en-US"/>
        </w:rPr>
        <w:t>by  meeting</w:t>
      </w:r>
      <w:proofErr w:type="gramEnd"/>
      <w:r w:rsidRPr="007A6323">
        <w:rPr>
          <w:rFonts w:ascii="Times New Roman" w:hAnsi="Times New Roman" w:cs="Times New Roman"/>
          <w:sz w:val="28"/>
          <w:szCs w:val="28"/>
          <w:lang w:val="en-US"/>
        </w:rPr>
        <w:t xml:space="preserve"> of the Biotechnology chair</w:t>
      </w:r>
    </w:p>
    <w:p w:rsidR="007A6323" w:rsidRPr="007A6323" w:rsidRDefault="007A6323" w:rsidP="007A6323">
      <w:pPr>
        <w:spacing w:after="0" w:line="240" w:lineRule="auto"/>
        <w:ind w:firstLine="567"/>
        <w:jc w:val="both"/>
        <w:rPr>
          <w:rFonts w:ascii="Times New Roman" w:hAnsi="Times New Roman" w:cs="Times New Roman"/>
          <w:sz w:val="28"/>
          <w:szCs w:val="28"/>
          <w:lang w:val="en-US"/>
        </w:rPr>
      </w:pPr>
      <w:r w:rsidRPr="007A6323">
        <w:rPr>
          <w:rFonts w:ascii="Times New Roman" w:hAnsi="Times New Roman" w:cs="Times New Roman"/>
          <w:sz w:val="28"/>
          <w:szCs w:val="28"/>
          <w:lang w:val="en-US"/>
        </w:rPr>
        <w:t xml:space="preserve">(Minutes № </w:t>
      </w:r>
      <w:r w:rsidRPr="007A6323">
        <w:rPr>
          <w:rFonts w:ascii="Times New Roman" w:hAnsi="Times New Roman" w:cs="Times New Roman"/>
          <w:sz w:val="28"/>
          <w:szCs w:val="28"/>
          <w:u w:val="single"/>
          <w:lang w:val="en-US"/>
        </w:rPr>
        <w:t>17</w:t>
      </w:r>
      <w:r w:rsidRPr="007A6323">
        <w:rPr>
          <w:rFonts w:ascii="Times New Roman" w:hAnsi="Times New Roman" w:cs="Times New Roman"/>
          <w:sz w:val="28"/>
          <w:szCs w:val="28"/>
          <w:lang w:val="en-US"/>
        </w:rPr>
        <w:t xml:space="preserve"> from «</w:t>
      </w:r>
      <w:r w:rsidRPr="007A6323">
        <w:rPr>
          <w:rFonts w:ascii="Times New Roman" w:hAnsi="Times New Roman" w:cs="Times New Roman"/>
          <w:sz w:val="28"/>
          <w:szCs w:val="28"/>
          <w:u w:val="single"/>
          <w:lang w:val="en-US"/>
        </w:rPr>
        <w:t>24</w:t>
      </w:r>
      <w:proofErr w:type="gramStart"/>
      <w:r w:rsidRPr="007A6323">
        <w:rPr>
          <w:rFonts w:ascii="Times New Roman" w:hAnsi="Times New Roman" w:cs="Times New Roman"/>
          <w:sz w:val="28"/>
          <w:szCs w:val="28"/>
          <w:lang w:val="en-US"/>
        </w:rPr>
        <w:t xml:space="preserve">»  </w:t>
      </w:r>
      <w:r w:rsidRPr="007A6323">
        <w:rPr>
          <w:rFonts w:ascii="Times New Roman" w:hAnsi="Times New Roman" w:cs="Times New Roman"/>
          <w:sz w:val="28"/>
          <w:szCs w:val="28"/>
          <w:u w:val="single"/>
          <w:lang w:val="en-US"/>
        </w:rPr>
        <w:t>05</w:t>
      </w:r>
      <w:proofErr w:type="gramEnd"/>
      <w:r w:rsidRPr="007A6323">
        <w:rPr>
          <w:rFonts w:ascii="Times New Roman" w:hAnsi="Times New Roman" w:cs="Times New Roman"/>
          <w:sz w:val="28"/>
          <w:szCs w:val="28"/>
          <w:u w:val="single"/>
          <w:lang w:val="en-US"/>
        </w:rPr>
        <w:t xml:space="preserve"> </w:t>
      </w:r>
      <w:r w:rsidRPr="007A6323">
        <w:rPr>
          <w:rFonts w:ascii="Times New Roman" w:hAnsi="Times New Roman" w:cs="Times New Roman"/>
          <w:sz w:val="28"/>
          <w:szCs w:val="28"/>
          <w:lang w:val="en-US"/>
        </w:rPr>
        <w:t xml:space="preserve">2013 y.) </w:t>
      </w:r>
      <w:proofErr w:type="gramStart"/>
      <w:r w:rsidRPr="007A6323">
        <w:rPr>
          <w:rFonts w:ascii="Times New Roman" w:hAnsi="Times New Roman" w:cs="Times New Roman"/>
          <w:sz w:val="28"/>
          <w:szCs w:val="28"/>
          <w:lang w:val="en-US"/>
        </w:rPr>
        <w:t>and</w:t>
      </w:r>
      <w:proofErr w:type="gramEnd"/>
      <w:r w:rsidRPr="007A6323">
        <w:rPr>
          <w:rFonts w:ascii="Times New Roman" w:hAnsi="Times New Roman" w:cs="Times New Roman"/>
          <w:sz w:val="28"/>
          <w:szCs w:val="28"/>
          <w:lang w:val="en-US"/>
        </w:rPr>
        <w:t xml:space="preserve"> by methodological commission of Chemical-engineering faculty (Minutes № </w:t>
      </w:r>
      <w:r w:rsidRPr="007A6323">
        <w:rPr>
          <w:rFonts w:ascii="Times New Roman" w:hAnsi="Times New Roman" w:cs="Times New Roman"/>
          <w:sz w:val="28"/>
          <w:szCs w:val="28"/>
          <w:u w:val="single"/>
          <w:lang w:val="en-US"/>
        </w:rPr>
        <w:t>9</w:t>
      </w:r>
      <w:r w:rsidRPr="007A6323">
        <w:rPr>
          <w:rFonts w:ascii="Times New Roman" w:hAnsi="Times New Roman" w:cs="Times New Roman"/>
          <w:sz w:val="28"/>
          <w:szCs w:val="28"/>
          <w:lang w:val="en-US"/>
        </w:rPr>
        <w:t xml:space="preserve"> from «</w:t>
      </w:r>
      <w:r w:rsidRPr="007A6323">
        <w:rPr>
          <w:rFonts w:ascii="Times New Roman" w:hAnsi="Times New Roman" w:cs="Times New Roman"/>
          <w:sz w:val="28"/>
          <w:szCs w:val="28"/>
          <w:u w:val="single"/>
          <w:lang w:val="en-US"/>
        </w:rPr>
        <w:t>30</w:t>
      </w:r>
      <w:r w:rsidRPr="007A6323">
        <w:rPr>
          <w:rFonts w:ascii="Times New Roman" w:hAnsi="Times New Roman" w:cs="Times New Roman"/>
          <w:sz w:val="28"/>
          <w:szCs w:val="28"/>
          <w:lang w:val="en-US"/>
        </w:rPr>
        <w:t xml:space="preserve">» </w:t>
      </w:r>
      <w:r w:rsidRPr="007A6323">
        <w:rPr>
          <w:rFonts w:ascii="Times New Roman" w:hAnsi="Times New Roman" w:cs="Times New Roman"/>
          <w:sz w:val="28"/>
          <w:szCs w:val="28"/>
          <w:u w:val="single"/>
          <w:lang w:val="en-US"/>
        </w:rPr>
        <w:t>05</w:t>
      </w:r>
      <w:r w:rsidRPr="007A6323">
        <w:rPr>
          <w:rFonts w:ascii="Times New Roman" w:hAnsi="Times New Roman" w:cs="Times New Roman"/>
          <w:sz w:val="28"/>
          <w:szCs w:val="28"/>
          <w:lang w:val="en-US"/>
        </w:rPr>
        <w:t xml:space="preserve"> 2013 y.)</w:t>
      </w:r>
    </w:p>
    <w:p w:rsidR="007A6323" w:rsidRPr="007A6323" w:rsidRDefault="007A6323" w:rsidP="007A6323">
      <w:pPr>
        <w:spacing w:after="0" w:line="240" w:lineRule="auto"/>
        <w:rPr>
          <w:rFonts w:ascii="Times New Roman" w:hAnsi="Times New Roman" w:cs="Times New Roman"/>
          <w:sz w:val="28"/>
          <w:szCs w:val="28"/>
          <w:lang w:val="en-US" w:eastAsia="ko-KR"/>
        </w:rPr>
      </w:pPr>
    </w:p>
    <w:p w:rsidR="007A6323" w:rsidRPr="007A6323" w:rsidRDefault="007A6323" w:rsidP="007A6323">
      <w:pPr>
        <w:spacing w:after="0" w:line="240" w:lineRule="auto"/>
        <w:rPr>
          <w:rFonts w:ascii="Times New Roman" w:hAnsi="Times New Roman" w:cs="Times New Roman"/>
          <w:sz w:val="28"/>
          <w:szCs w:val="28"/>
          <w:lang w:val="en-US" w:eastAsia="ko-KR"/>
        </w:rPr>
      </w:pPr>
    </w:p>
    <w:p w:rsidR="007A6323" w:rsidRPr="007A6323" w:rsidRDefault="007A6323" w:rsidP="007A6323">
      <w:pPr>
        <w:spacing w:after="0" w:line="240" w:lineRule="auto"/>
        <w:rPr>
          <w:rFonts w:ascii="Times New Roman" w:hAnsi="Times New Roman" w:cs="Times New Roman"/>
          <w:sz w:val="28"/>
          <w:szCs w:val="28"/>
          <w:lang w:val="en-US" w:eastAsia="ko-KR"/>
        </w:rPr>
      </w:pPr>
    </w:p>
    <w:p w:rsidR="007A6323" w:rsidRPr="007A6323" w:rsidRDefault="007A6323" w:rsidP="007A6323">
      <w:pPr>
        <w:spacing w:after="0" w:line="240" w:lineRule="auto"/>
        <w:rPr>
          <w:rFonts w:ascii="Times New Roman" w:hAnsi="Times New Roman" w:cs="Times New Roman"/>
          <w:sz w:val="28"/>
          <w:szCs w:val="28"/>
          <w:lang w:val="en-US" w:eastAsia="ko-KR"/>
        </w:rPr>
      </w:pPr>
      <w:r w:rsidRPr="007A6323">
        <w:rPr>
          <w:rFonts w:ascii="Times New Roman" w:hAnsi="Times New Roman" w:cs="Times New Roman"/>
          <w:sz w:val="28"/>
          <w:szCs w:val="28"/>
          <w:lang w:val="en-US" w:eastAsia="ko-KR"/>
        </w:rPr>
        <w:tab/>
        <w:t xml:space="preserve">Recommended to press by Teaching and Methodological Council   of </w:t>
      </w:r>
      <w:proofErr w:type="spellStart"/>
      <w:r w:rsidRPr="007A6323">
        <w:rPr>
          <w:rFonts w:ascii="Times New Roman" w:hAnsi="Times New Roman" w:cs="Times New Roman"/>
          <w:sz w:val="28"/>
          <w:szCs w:val="28"/>
          <w:lang w:val="en-US" w:eastAsia="ko-KR"/>
        </w:rPr>
        <w:t>M.Auezov</w:t>
      </w:r>
      <w:proofErr w:type="spellEnd"/>
      <w:r w:rsidRPr="007A6323">
        <w:rPr>
          <w:rFonts w:ascii="Times New Roman" w:hAnsi="Times New Roman" w:cs="Times New Roman"/>
          <w:sz w:val="28"/>
          <w:szCs w:val="28"/>
          <w:lang w:val="en-US" w:eastAsia="ko-KR"/>
        </w:rPr>
        <w:t xml:space="preserve"> SKSU</w:t>
      </w:r>
      <w:proofErr w:type="gramStart"/>
      <w:r w:rsidRPr="007A6323">
        <w:rPr>
          <w:rFonts w:ascii="Times New Roman" w:hAnsi="Times New Roman" w:cs="Times New Roman"/>
          <w:sz w:val="28"/>
          <w:szCs w:val="28"/>
          <w:lang w:val="en-US" w:eastAsia="ko-KR"/>
        </w:rPr>
        <w:t>,  Minutes</w:t>
      </w:r>
      <w:proofErr w:type="gramEnd"/>
      <w:r w:rsidRPr="007A6323">
        <w:rPr>
          <w:rFonts w:ascii="Times New Roman" w:hAnsi="Times New Roman" w:cs="Times New Roman"/>
          <w:sz w:val="28"/>
          <w:szCs w:val="28"/>
          <w:lang w:val="en-US" w:eastAsia="ko-KR"/>
        </w:rPr>
        <w:t xml:space="preserve"> № ___ from  «____» ______________ 2013 y.</w:t>
      </w:r>
    </w:p>
    <w:p w:rsidR="007A6323" w:rsidRPr="007A6323" w:rsidRDefault="007A6323" w:rsidP="007A6323">
      <w:pPr>
        <w:spacing w:after="0" w:line="240" w:lineRule="auto"/>
        <w:ind w:firstLine="567"/>
        <w:rPr>
          <w:rFonts w:ascii="Times New Roman" w:hAnsi="Times New Roman" w:cs="Times New Roman"/>
          <w:sz w:val="28"/>
          <w:szCs w:val="28"/>
          <w:lang w:val="en-US"/>
        </w:rPr>
      </w:pPr>
      <w:r w:rsidRPr="007A6323">
        <w:rPr>
          <w:rFonts w:ascii="Times New Roman" w:hAnsi="Times New Roman" w:cs="Times New Roman"/>
          <w:sz w:val="28"/>
          <w:szCs w:val="28"/>
          <w:lang w:val="en-US"/>
        </w:rPr>
        <w:t xml:space="preserve">   </w:t>
      </w:r>
    </w:p>
    <w:p w:rsidR="007A6323" w:rsidRPr="007A6323" w:rsidRDefault="007A6323" w:rsidP="007A6323">
      <w:pPr>
        <w:spacing w:after="0" w:line="240" w:lineRule="auto"/>
        <w:rPr>
          <w:rFonts w:ascii="Times New Roman" w:hAnsi="Times New Roman" w:cs="Times New Roman"/>
          <w:sz w:val="28"/>
          <w:szCs w:val="28"/>
          <w:lang w:val="en-US"/>
        </w:rPr>
      </w:pPr>
    </w:p>
    <w:p w:rsidR="007A6323" w:rsidRPr="007A6323" w:rsidRDefault="007A6323" w:rsidP="007A6323">
      <w:pPr>
        <w:spacing w:after="0" w:line="240" w:lineRule="auto"/>
        <w:ind w:firstLine="567"/>
        <w:rPr>
          <w:rFonts w:ascii="Times New Roman" w:hAnsi="Times New Roman" w:cs="Times New Roman"/>
          <w:sz w:val="28"/>
          <w:szCs w:val="28"/>
          <w:lang w:val="en-US"/>
        </w:rPr>
      </w:pPr>
      <w:proofErr w:type="gramStart"/>
      <w:r w:rsidRPr="007A6323">
        <w:rPr>
          <w:rFonts w:ascii="Times New Roman" w:hAnsi="Times New Roman" w:cs="Times New Roman"/>
          <w:sz w:val="28"/>
          <w:szCs w:val="28"/>
          <w:lang w:val="en-US"/>
        </w:rPr>
        <w:t xml:space="preserve">© </w:t>
      </w:r>
      <w:proofErr w:type="spellStart"/>
      <w:r w:rsidRPr="007A6323">
        <w:rPr>
          <w:rFonts w:ascii="Times New Roman" w:hAnsi="Times New Roman" w:cs="Times New Roman"/>
          <w:sz w:val="28"/>
          <w:szCs w:val="28"/>
          <w:lang w:val="en-US"/>
        </w:rPr>
        <w:t>M.Auezov</w:t>
      </w:r>
      <w:proofErr w:type="spellEnd"/>
      <w:r w:rsidRPr="007A6323">
        <w:rPr>
          <w:rFonts w:ascii="Times New Roman" w:hAnsi="Times New Roman" w:cs="Times New Roman"/>
          <w:sz w:val="28"/>
          <w:szCs w:val="28"/>
          <w:lang w:val="en-US"/>
        </w:rPr>
        <w:t xml:space="preserve"> South Kazakhstan State University, 2013 y.</w:t>
      </w:r>
      <w:proofErr w:type="gramEnd"/>
    </w:p>
    <w:p w:rsidR="007A6323" w:rsidRPr="007A6323" w:rsidRDefault="007A6323" w:rsidP="007A6323">
      <w:pPr>
        <w:spacing w:after="0" w:line="240" w:lineRule="auto"/>
        <w:ind w:firstLine="567"/>
        <w:rPr>
          <w:rFonts w:ascii="Times New Roman" w:hAnsi="Times New Roman" w:cs="Times New Roman"/>
          <w:sz w:val="28"/>
          <w:szCs w:val="28"/>
          <w:lang w:val="en-US"/>
        </w:rPr>
      </w:pPr>
    </w:p>
    <w:p w:rsidR="007A6323" w:rsidRPr="007A6323" w:rsidRDefault="007A6323" w:rsidP="007A6323">
      <w:pPr>
        <w:spacing w:after="0" w:line="240" w:lineRule="auto"/>
        <w:rPr>
          <w:rFonts w:ascii="Times New Roman" w:hAnsi="Times New Roman" w:cs="Times New Roman"/>
          <w:sz w:val="28"/>
          <w:szCs w:val="28"/>
          <w:lang w:val="en-US" w:eastAsia="ko-KR"/>
        </w:rPr>
      </w:pPr>
    </w:p>
    <w:p w:rsidR="007A6323" w:rsidRPr="003A5014" w:rsidRDefault="008B3A75" w:rsidP="003A5014">
      <w:pPr>
        <w:spacing w:after="0" w:line="240" w:lineRule="auto"/>
        <w:ind w:firstLine="567"/>
        <w:jc w:val="both"/>
        <w:rPr>
          <w:rFonts w:ascii="Times New Roman" w:hAnsi="Times New Roman" w:cs="Times New Roman"/>
          <w:sz w:val="28"/>
          <w:szCs w:val="28"/>
          <w:lang w:val="en-US" w:eastAsia="ko-KR"/>
        </w:rPr>
      </w:pPr>
      <w:r>
        <w:rPr>
          <w:rFonts w:ascii="Times New Roman" w:hAnsi="Times New Roman" w:cs="Times New Roman"/>
          <w:noProof/>
          <w:sz w:val="28"/>
          <w:szCs w:val="28"/>
        </w:rPr>
        <w:pict>
          <v:rect id="_x0000_s1030" style="position:absolute;left:0;text-align:left;margin-left:230.2pt;margin-top:30.85pt;width:24.35pt;height:15.5pt;z-index:251663360" fillcolor="white [3212]" stroked="f"/>
        </w:pict>
      </w:r>
      <w:r w:rsidR="007A6323" w:rsidRPr="007A6323">
        <w:rPr>
          <w:rFonts w:ascii="Times New Roman" w:hAnsi="Times New Roman" w:cs="Times New Roman"/>
          <w:sz w:val="28"/>
          <w:szCs w:val="28"/>
          <w:lang w:val="en-US" w:eastAsia="ko-KR"/>
        </w:rPr>
        <w:t xml:space="preserve">Responsible for </w:t>
      </w:r>
      <w:proofErr w:type="gramStart"/>
      <w:r w:rsidR="007A6323" w:rsidRPr="007A6323">
        <w:rPr>
          <w:rFonts w:ascii="Times New Roman" w:hAnsi="Times New Roman" w:cs="Times New Roman"/>
          <w:sz w:val="28"/>
          <w:szCs w:val="28"/>
          <w:lang w:val="en-US" w:eastAsia="ko-KR"/>
        </w:rPr>
        <w:t xml:space="preserve">issue  </w:t>
      </w:r>
      <w:proofErr w:type="spellStart"/>
      <w:r w:rsidR="007A6323" w:rsidRPr="007A6323">
        <w:rPr>
          <w:rFonts w:ascii="Times New Roman" w:hAnsi="Times New Roman" w:cs="Times New Roman"/>
          <w:sz w:val="28"/>
          <w:szCs w:val="28"/>
          <w:lang w:val="en-US" w:eastAsia="ko-KR"/>
        </w:rPr>
        <w:t>Saparbekova</w:t>
      </w:r>
      <w:proofErr w:type="spellEnd"/>
      <w:proofErr w:type="gramEnd"/>
      <w:r w:rsidR="007A6323" w:rsidRPr="007A6323">
        <w:rPr>
          <w:rFonts w:ascii="Times New Roman" w:hAnsi="Times New Roman" w:cs="Times New Roman"/>
          <w:sz w:val="28"/>
          <w:szCs w:val="28"/>
          <w:lang w:val="en-US" w:eastAsia="ko-KR"/>
        </w:rPr>
        <w:t xml:space="preserve"> A.A.</w:t>
      </w:r>
    </w:p>
    <w:p w:rsidR="000502F8" w:rsidRPr="007A6323" w:rsidRDefault="00512114" w:rsidP="007A6323">
      <w:pPr>
        <w:autoSpaceDE w:val="0"/>
        <w:autoSpaceDN w:val="0"/>
        <w:adjustRightInd w:val="0"/>
        <w:spacing w:after="0" w:line="240" w:lineRule="auto"/>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lastRenderedPageBreak/>
        <w:t>Content</w:t>
      </w:r>
    </w:p>
    <w:p w:rsidR="000502F8" w:rsidRPr="007A6323" w:rsidRDefault="000502F8" w:rsidP="007A6323">
      <w:pPr>
        <w:autoSpaceDE w:val="0"/>
        <w:autoSpaceDN w:val="0"/>
        <w:adjustRightInd w:val="0"/>
        <w:spacing w:after="0" w:line="240" w:lineRule="auto"/>
        <w:jc w:val="center"/>
        <w:rPr>
          <w:rFonts w:ascii="Times New Roman" w:hAnsi="Times New Roman" w:cs="Times New Roman"/>
          <w:b/>
          <w:bCs/>
          <w:sz w:val="28"/>
          <w:szCs w:val="28"/>
          <w:lang w:val="en-US"/>
        </w:rPr>
      </w:pPr>
    </w:p>
    <w:p w:rsidR="00293B13" w:rsidRPr="007A6323" w:rsidRDefault="000502F8" w:rsidP="007A6323">
      <w:pPr>
        <w:autoSpaceDE w:val="0"/>
        <w:autoSpaceDN w:val="0"/>
        <w:adjustRightInd w:val="0"/>
        <w:spacing w:after="0" w:line="240" w:lineRule="auto"/>
        <w:rPr>
          <w:rFonts w:ascii="Times New Roman" w:hAnsi="Times New Roman" w:cs="Times New Roman"/>
          <w:sz w:val="28"/>
          <w:szCs w:val="28"/>
          <w:lang w:val="en-US"/>
        </w:rPr>
      </w:pPr>
      <w:r w:rsidRPr="007A6323">
        <w:rPr>
          <w:rFonts w:ascii="Times New Roman" w:hAnsi="Times New Roman" w:cs="Times New Roman"/>
          <w:sz w:val="28"/>
          <w:szCs w:val="28"/>
          <w:lang w:val="en-US"/>
        </w:rPr>
        <w:t>Introduction....................................................................................</w:t>
      </w:r>
      <w:r w:rsidR="00265BB2" w:rsidRPr="007A6323">
        <w:rPr>
          <w:rFonts w:ascii="Times New Roman" w:hAnsi="Times New Roman" w:cs="Times New Roman"/>
          <w:sz w:val="28"/>
          <w:szCs w:val="28"/>
          <w:lang w:val="en-US"/>
        </w:rPr>
        <w:t>...............................6</w:t>
      </w:r>
    </w:p>
    <w:p w:rsidR="00293B13" w:rsidRPr="007A6323" w:rsidRDefault="00293B13" w:rsidP="007A6323">
      <w:pPr>
        <w:autoSpaceDE w:val="0"/>
        <w:autoSpaceDN w:val="0"/>
        <w:adjustRightInd w:val="0"/>
        <w:spacing w:after="0" w:line="240" w:lineRule="auto"/>
        <w:rPr>
          <w:rFonts w:ascii="Times New Roman" w:hAnsi="Times New Roman" w:cs="Times New Roman"/>
          <w:sz w:val="28"/>
          <w:szCs w:val="28"/>
          <w:lang w:val="en-US"/>
        </w:rPr>
      </w:pPr>
    </w:p>
    <w:p w:rsidR="000502F8" w:rsidRPr="007A6323" w:rsidRDefault="000502F8" w:rsidP="007A6323">
      <w:pPr>
        <w:autoSpaceDE w:val="0"/>
        <w:autoSpaceDN w:val="0"/>
        <w:adjustRightInd w:val="0"/>
        <w:spacing w:after="0" w:line="240" w:lineRule="auto"/>
        <w:rPr>
          <w:rFonts w:ascii="Times New Roman" w:hAnsi="Times New Roman" w:cs="Times New Roman"/>
          <w:sz w:val="28"/>
          <w:szCs w:val="28"/>
          <w:lang w:val="en-US"/>
        </w:rPr>
      </w:pPr>
      <w:r w:rsidRPr="007A6323">
        <w:rPr>
          <w:rFonts w:ascii="Times New Roman" w:hAnsi="Times New Roman" w:cs="Times New Roman"/>
          <w:sz w:val="28"/>
          <w:szCs w:val="28"/>
          <w:lang w:val="en-US"/>
        </w:rPr>
        <w:t>Terminology..................................................................................</w:t>
      </w:r>
      <w:r w:rsidR="00265BB2" w:rsidRPr="007A6323">
        <w:rPr>
          <w:rFonts w:ascii="Times New Roman" w:hAnsi="Times New Roman" w:cs="Times New Roman"/>
          <w:sz w:val="28"/>
          <w:szCs w:val="28"/>
          <w:lang w:val="en-US"/>
        </w:rPr>
        <w:t>...............................</w:t>
      </w:r>
      <w:r w:rsidRPr="007A6323">
        <w:rPr>
          <w:rFonts w:ascii="Times New Roman" w:hAnsi="Times New Roman" w:cs="Times New Roman"/>
          <w:sz w:val="28"/>
          <w:szCs w:val="28"/>
          <w:lang w:val="en-US"/>
        </w:rPr>
        <w:t>.</w:t>
      </w:r>
      <w:r w:rsidR="00265BB2" w:rsidRPr="007A6323">
        <w:rPr>
          <w:rFonts w:ascii="Times New Roman" w:hAnsi="Times New Roman" w:cs="Times New Roman"/>
          <w:sz w:val="28"/>
          <w:szCs w:val="28"/>
          <w:lang w:val="en-US"/>
        </w:rPr>
        <w:t>7</w:t>
      </w:r>
    </w:p>
    <w:p w:rsidR="00293B13" w:rsidRPr="007A6323" w:rsidRDefault="00293B13" w:rsidP="007A6323">
      <w:pPr>
        <w:autoSpaceDE w:val="0"/>
        <w:autoSpaceDN w:val="0"/>
        <w:adjustRightInd w:val="0"/>
        <w:spacing w:after="0" w:line="240" w:lineRule="auto"/>
        <w:rPr>
          <w:rFonts w:ascii="Times New Roman" w:hAnsi="Times New Roman" w:cs="Times New Roman"/>
          <w:sz w:val="28"/>
          <w:szCs w:val="28"/>
          <w:lang w:val="en-US"/>
        </w:rPr>
      </w:pPr>
    </w:p>
    <w:p w:rsidR="000502F8" w:rsidRPr="007A6323" w:rsidRDefault="00265BB2" w:rsidP="007A6323">
      <w:pPr>
        <w:autoSpaceDE w:val="0"/>
        <w:autoSpaceDN w:val="0"/>
        <w:adjustRightInd w:val="0"/>
        <w:spacing w:after="0" w:line="240" w:lineRule="auto"/>
        <w:rPr>
          <w:rFonts w:ascii="Times New Roman" w:hAnsi="Times New Roman" w:cs="Times New Roman"/>
          <w:sz w:val="28"/>
          <w:szCs w:val="28"/>
          <w:lang w:val="en-US"/>
        </w:rPr>
      </w:pPr>
      <w:r w:rsidRPr="007A6323">
        <w:rPr>
          <w:rFonts w:ascii="Times New Roman" w:hAnsi="Times New Roman" w:cs="Times New Roman"/>
          <w:sz w:val="28"/>
          <w:szCs w:val="28"/>
          <w:lang w:val="en-US"/>
        </w:rPr>
        <w:t xml:space="preserve">Laboratory requirements </w:t>
      </w:r>
      <w:proofErr w:type="gramStart"/>
      <w:r w:rsidRPr="007A6323">
        <w:rPr>
          <w:rFonts w:ascii="Times New Roman" w:hAnsi="Times New Roman" w:cs="Times New Roman"/>
          <w:sz w:val="28"/>
          <w:szCs w:val="28"/>
          <w:lang w:val="en-US"/>
        </w:rPr>
        <w:t>for  tissue</w:t>
      </w:r>
      <w:proofErr w:type="gramEnd"/>
      <w:r w:rsidRPr="007A6323">
        <w:rPr>
          <w:rFonts w:ascii="Times New Roman" w:hAnsi="Times New Roman" w:cs="Times New Roman"/>
          <w:sz w:val="28"/>
          <w:szCs w:val="28"/>
          <w:lang w:val="en-US"/>
        </w:rPr>
        <w:t xml:space="preserve"> c</w:t>
      </w:r>
      <w:r w:rsidR="000502F8" w:rsidRPr="007A6323">
        <w:rPr>
          <w:rFonts w:ascii="Times New Roman" w:hAnsi="Times New Roman" w:cs="Times New Roman"/>
          <w:sz w:val="28"/>
          <w:szCs w:val="28"/>
          <w:lang w:val="en-US"/>
        </w:rPr>
        <w:t>ulture ................................................................</w:t>
      </w:r>
      <w:r w:rsidRPr="007A6323">
        <w:rPr>
          <w:rFonts w:ascii="Times New Roman" w:hAnsi="Times New Roman" w:cs="Times New Roman"/>
          <w:sz w:val="28"/>
          <w:szCs w:val="28"/>
          <w:lang w:val="en-US"/>
        </w:rPr>
        <w:t>..8</w:t>
      </w:r>
    </w:p>
    <w:p w:rsidR="00293B13" w:rsidRPr="007A6323" w:rsidRDefault="00293B13" w:rsidP="007A6323">
      <w:pPr>
        <w:autoSpaceDE w:val="0"/>
        <w:autoSpaceDN w:val="0"/>
        <w:adjustRightInd w:val="0"/>
        <w:spacing w:after="0" w:line="240" w:lineRule="auto"/>
        <w:rPr>
          <w:rFonts w:ascii="Times New Roman" w:hAnsi="Times New Roman" w:cs="Times New Roman"/>
          <w:sz w:val="28"/>
          <w:szCs w:val="28"/>
          <w:lang w:val="en-US"/>
        </w:rPr>
      </w:pPr>
    </w:p>
    <w:p w:rsidR="000502F8" w:rsidRPr="007A6323" w:rsidRDefault="00265BB2" w:rsidP="007A6323">
      <w:pPr>
        <w:autoSpaceDE w:val="0"/>
        <w:autoSpaceDN w:val="0"/>
        <w:adjustRightInd w:val="0"/>
        <w:spacing w:after="0" w:line="240" w:lineRule="auto"/>
        <w:rPr>
          <w:rFonts w:ascii="Times New Roman" w:hAnsi="Times New Roman" w:cs="Times New Roman"/>
          <w:sz w:val="28"/>
          <w:szCs w:val="28"/>
          <w:lang w:val="en-US"/>
        </w:rPr>
      </w:pPr>
      <w:r w:rsidRPr="007A6323">
        <w:rPr>
          <w:rFonts w:ascii="Times New Roman" w:hAnsi="Times New Roman" w:cs="Times New Roman"/>
          <w:sz w:val="28"/>
          <w:szCs w:val="28"/>
          <w:lang w:val="en-US"/>
        </w:rPr>
        <w:t xml:space="preserve">Demonstration of "in vitro" morphogenesis and </w:t>
      </w:r>
      <w:proofErr w:type="spellStart"/>
      <w:r w:rsidRPr="007A6323">
        <w:rPr>
          <w:rFonts w:ascii="Times New Roman" w:hAnsi="Times New Roman" w:cs="Times New Roman"/>
          <w:sz w:val="28"/>
          <w:szCs w:val="28"/>
          <w:lang w:val="en-US"/>
        </w:rPr>
        <w:t>totipotency</w:t>
      </w:r>
      <w:proofErr w:type="spellEnd"/>
      <w:r w:rsidRPr="007A6323">
        <w:rPr>
          <w:rFonts w:ascii="Times New Roman" w:hAnsi="Times New Roman" w:cs="Times New Roman"/>
          <w:sz w:val="28"/>
          <w:szCs w:val="28"/>
          <w:lang w:val="en-US"/>
        </w:rPr>
        <w:t xml:space="preserve"> of </w:t>
      </w:r>
      <w:proofErr w:type="gramStart"/>
      <w:r w:rsidRPr="007A6323">
        <w:rPr>
          <w:rFonts w:ascii="Times New Roman" w:hAnsi="Times New Roman" w:cs="Times New Roman"/>
          <w:sz w:val="28"/>
          <w:szCs w:val="28"/>
          <w:lang w:val="en-US"/>
        </w:rPr>
        <w:t>seedling  e</w:t>
      </w:r>
      <w:r w:rsidR="000502F8" w:rsidRPr="007A6323">
        <w:rPr>
          <w:rFonts w:ascii="Times New Roman" w:hAnsi="Times New Roman" w:cs="Times New Roman"/>
          <w:sz w:val="28"/>
          <w:szCs w:val="28"/>
          <w:lang w:val="en-US"/>
        </w:rPr>
        <w:t>xplants</w:t>
      </w:r>
      <w:proofErr w:type="gramEnd"/>
      <w:r w:rsidR="000502F8" w:rsidRPr="007A6323">
        <w:rPr>
          <w:rFonts w:ascii="Times New Roman" w:hAnsi="Times New Roman" w:cs="Times New Roman"/>
          <w:sz w:val="28"/>
          <w:szCs w:val="28"/>
          <w:lang w:val="en-US"/>
        </w:rPr>
        <w:t xml:space="preserve"> .</w:t>
      </w:r>
      <w:r w:rsidR="00512114">
        <w:rPr>
          <w:rFonts w:ascii="Times New Roman" w:hAnsi="Times New Roman" w:cs="Times New Roman"/>
          <w:sz w:val="28"/>
          <w:szCs w:val="28"/>
          <w:lang w:val="en-US"/>
        </w:rPr>
        <w:t>.</w:t>
      </w:r>
      <w:r w:rsidR="000502F8" w:rsidRPr="007A6323">
        <w:rPr>
          <w:rFonts w:ascii="Times New Roman" w:hAnsi="Times New Roman" w:cs="Times New Roman"/>
          <w:sz w:val="28"/>
          <w:szCs w:val="28"/>
          <w:lang w:val="en-US"/>
        </w:rPr>
        <w:t>...</w:t>
      </w:r>
      <w:r w:rsidRPr="007A6323">
        <w:rPr>
          <w:rFonts w:ascii="Times New Roman" w:hAnsi="Times New Roman" w:cs="Times New Roman"/>
          <w:sz w:val="28"/>
          <w:szCs w:val="28"/>
          <w:lang w:val="en-US"/>
        </w:rPr>
        <w:t>9</w:t>
      </w:r>
    </w:p>
    <w:p w:rsidR="00293B13" w:rsidRPr="007A6323" w:rsidRDefault="00293B13" w:rsidP="007A6323">
      <w:pPr>
        <w:autoSpaceDE w:val="0"/>
        <w:autoSpaceDN w:val="0"/>
        <w:adjustRightInd w:val="0"/>
        <w:spacing w:after="0" w:line="240" w:lineRule="auto"/>
        <w:rPr>
          <w:rFonts w:ascii="Times New Roman" w:hAnsi="Times New Roman" w:cs="Times New Roman"/>
          <w:sz w:val="28"/>
          <w:szCs w:val="28"/>
          <w:lang w:val="en-US"/>
        </w:rPr>
      </w:pPr>
    </w:p>
    <w:p w:rsidR="000502F8" w:rsidRPr="007A6323" w:rsidRDefault="00265BB2" w:rsidP="007A6323">
      <w:pPr>
        <w:autoSpaceDE w:val="0"/>
        <w:autoSpaceDN w:val="0"/>
        <w:adjustRightInd w:val="0"/>
        <w:spacing w:after="0" w:line="240" w:lineRule="auto"/>
        <w:rPr>
          <w:rFonts w:ascii="Times New Roman" w:hAnsi="Times New Roman" w:cs="Times New Roman"/>
          <w:sz w:val="28"/>
          <w:szCs w:val="28"/>
          <w:lang w:val="en-US"/>
        </w:rPr>
      </w:pPr>
      <w:r w:rsidRPr="007A6323">
        <w:rPr>
          <w:rFonts w:ascii="Times New Roman" w:hAnsi="Times New Roman" w:cs="Times New Roman"/>
          <w:sz w:val="28"/>
          <w:szCs w:val="28"/>
          <w:lang w:val="en-US"/>
        </w:rPr>
        <w:t xml:space="preserve">Effects of hormone balance on </w:t>
      </w:r>
      <w:proofErr w:type="spellStart"/>
      <w:r w:rsidRPr="007A6323">
        <w:rPr>
          <w:rFonts w:ascii="Times New Roman" w:hAnsi="Times New Roman" w:cs="Times New Roman"/>
          <w:sz w:val="28"/>
          <w:szCs w:val="28"/>
          <w:lang w:val="en-US"/>
        </w:rPr>
        <w:t>explant</w:t>
      </w:r>
      <w:proofErr w:type="spellEnd"/>
      <w:r w:rsidRPr="007A6323">
        <w:rPr>
          <w:rFonts w:ascii="Times New Roman" w:hAnsi="Times New Roman" w:cs="Times New Roman"/>
          <w:sz w:val="28"/>
          <w:szCs w:val="28"/>
          <w:lang w:val="en-US"/>
        </w:rPr>
        <w:t xml:space="preserve"> growth and m</w:t>
      </w:r>
      <w:r w:rsidR="000502F8" w:rsidRPr="007A6323">
        <w:rPr>
          <w:rFonts w:ascii="Times New Roman" w:hAnsi="Times New Roman" w:cs="Times New Roman"/>
          <w:sz w:val="28"/>
          <w:szCs w:val="28"/>
          <w:lang w:val="en-US"/>
        </w:rPr>
        <w:t>orphogenesis..........................</w:t>
      </w:r>
      <w:r w:rsidRPr="007A6323">
        <w:rPr>
          <w:rFonts w:ascii="Times New Roman" w:hAnsi="Times New Roman" w:cs="Times New Roman"/>
          <w:sz w:val="28"/>
          <w:szCs w:val="28"/>
          <w:lang w:val="en-US"/>
        </w:rPr>
        <w:t>14</w:t>
      </w:r>
    </w:p>
    <w:p w:rsidR="00293B13" w:rsidRPr="007A6323" w:rsidRDefault="00293B13" w:rsidP="007A6323">
      <w:pPr>
        <w:autoSpaceDE w:val="0"/>
        <w:autoSpaceDN w:val="0"/>
        <w:adjustRightInd w:val="0"/>
        <w:spacing w:after="0" w:line="240" w:lineRule="auto"/>
        <w:rPr>
          <w:rFonts w:ascii="Times New Roman" w:hAnsi="Times New Roman" w:cs="Times New Roman"/>
          <w:sz w:val="28"/>
          <w:szCs w:val="28"/>
          <w:lang w:val="en-US"/>
        </w:rPr>
      </w:pPr>
    </w:p>
    <w:p w:rsidR="000502F8" w:rsidRPr="007A6323" w:rsidRDefault="00265BB2" w:rsidP="007A6323">
      <w:pPr>
        <w:autoSpaceDE w:val="0"/>
        <w:autoSpaceDN w:val="0"/>
        <w:adjustRightInd w:val="0"/>
        <w:spacing w:after="0" w:line="240" w:lineRule="auto"/>
        <w:rPr>
          <w:rFonts w:ascii="Times New Roman" w:hAnsi="Times New Roman" w:cs="Times New Roman"/>
          <w:sz w:val="28"/>
          <w:szCs w:val="28"/>
          <w:lang w:val="en-US"/>
        </w:rPr>
      </w:pPr>
      <w:r w:rsidRPr="007A6323">
        <w:rPr>
          <w:rFonts w:ascii="Times New Roman" w:hAnsi="Times New Roman" w:cs="Times New Roman"/>
          <w:sz w:val="28"/>
          <w:szCs w:val="28"/>
          <w:lang w:val="en-US"/>
        </w:rPr>
        <w:t>Callus formation and m</w:t>
      </w:r>
      <w:r w:rsidR="000502F8" w:rsidRPr="007A6323">
        <w:rPr>
          <w:rFonts w:ascii="Times New Roman" w:hAnsi="Times New Roman" w:cs="Times New Roman"/>
          <w:sz w:val="28"/>
          <w:szCs w:val="28"/>
          <w:lang w:val="en-US"/>
        </w:rPr>
        <w:t>ultiplication.............................................</w:t>
      </w:r>
      <w:r w:rsidRPr="007A6323">
        <w:rPr>
          <w:rFonts w:ascii="Times New Roman" w:hAnsi="Times New Roman" w:cs="Times New Roman"/>
          <w:sz w:val="28"/>
          <w:szCs w:val="28"/>
          <w:lang w:val="en-US"/>
        </w:rPr>
        <w:t>...............................19</w:t>
      </w:r>
    </w:p>
    <w:p w:rsidR="00293B13" w:rsidRPr="007A6323" w:rsidRDefault="00293B13" w:rsidP="007A6323">
      <w:pPr>
        <w:autoSpaceDE w:val="0"/>
        <w:autoSpaceDN w:val="0"/>
        <w:adjustRightInd w:val="0"/>
        <w:spacing w:after="0" w:line="240" w:lineRule="auto"/>
        <w:rPr>
          <w:rFonts w:ascii="Times New Roman" w:hAnsi="Times New Roman" w:cs="Times New Roman"/>
          <w:sz w:val="28"/>
          <w:szCs w:val="28"/>
          <w:lang w:val="en-US"/>
        </w:rPr>
      </w:pPr>
    </w:p>
    <w:p w:rsidR="000502F8" w:rsidRPr="007A6323" w:rsidRDefault="00265BB2" w:rsidP="007A6323">
      <w:pPr>
        <w:autoSpaceDE w:val="0"/>
        <w:autoSpaceDN w:val="0"/>
        <w:adjustRightInd w:val="0"/>
        <w:spacing w:after="0" w:line="240" w:lineRule="auto"/>
        <w:rPr>
          <w:rFonts w:ascii="Times New Roman" w:hAnsi="Times New Roman" w:cs="Times New Roman"/>
          <w:sz w:val="28"/>
          <w:szCs w:val="28"/>
          <w:lang w:val="en-US"/>
        </w:rPr>
      </w:pPr>
      <w:r w:rsidRPr="007A6323">
        <w:rPr>
          <w:rFonts w:ascii="Times New Roman" w:hAnsi="Times New Roman" w:cs="Times New Roman"/>
          <w:sz w:val="28"/>
          <w:szCs w:val="28"/>
          <w:lang w:val="en-US"/>
        </w:rPr>
        <w:t>Establishment of suspension c</w:t>
      </w:r>
      <w:r w:rsidR="000502F8" w:rsidRPr="007A6323">
        <w:rPr>
          <w:rFonts w:ascii="Times New Roman" w:hAnsi="Times New Roman" w:cs="Times New Roman"/>
          <w:sz w:val="28"/>
          <w:szCs w:val="28"/>
          <w:lang w:val="en-US"/>
        </w:rPr>
        <w:t>ultures...........................................</w:t>
      </w:r>
      <w:r w:rsidRPr="007A6323">
        <w:rPr>
          <w:rFonts w:ascii="Times New Roman" w:hAnsi="Times New Roman" w:cs="Times New Roman"/>
          <w:sz w:val="28"/>
          <w:szCs w:val="28"/>
          <w:lang w:val="en-US"/>
        </w:rPr>
        <w:t>...............................22</w:t>
      </w:r>
    </w:p>
    <w:p w:rsidR="00293B13" w:rsidRPr="007A6323" w:rsidRDefault="00293B13" w:rsidP="007A6323">
      <w:pPr>
        <w:autoSpaceDE w:val="0"/>
        <w:autoSpaceDN w:val="0"/>
        <w:adjustRightInd w:val="0"/>
        <w:spacing w:after="0" w:line="240" w:lineRule="auto"/>
        <w:rPr>
          <w:rFonts w:ascii="Times New Roman" w:hAnsi="Times New Roman" w:cs="Times New Roman"/>
          <w:sz w:val="28"/>
          <w:szCs w:val="28"/>
          <w:lang w:val="en-US"/>
        </w:rPr>
      </w:pPr>
    </w:p>
    <w:p w:rsidR="000502F8" w:rsidRPr="007A6323" w:rsidRDefault="000502F8" w:rsidP="007A6323">
      <w:pPr>
        <w:autoSpaceDE w:val="0"/>
        <w:autoSpaceDN w:val="0"/>
        <w:adjustRightInd w:val="0"/>
        <w:spacing w:after="0" w:line="240" w:lineRule="auto"/>
        <w:rPr>
          <w:rFonts w:ascii="Times New Roman" w:hAnsi="Times New Roman" w:cs="Times New Roman"/>
          <w:sz w:val="28"/>
          <w:szCs w:val="28"/>
          <w:lang w:val="en-US"/>
        </w:rPr>
      </w:pPr>
      <w:proofErr w:type="spellStart"/>
      <w:r w:rsidRPr="007A6323">
        <w:rPr>
          <w:rFonts w:ascii="Times New Roman" w:hAnsi="Times New Roman" w:cs="Times New Roman"/>
          <w:sz w:val="28"/>
          <w:szCs w:val="28"/>
          <w:lang w:val="en-US"/>
        </w:rPr>
        <w:t>Anther</w:t>
      </w:r>
      <w:proofErr w:type="spellEnd"/>
      <w:r w:rsidRPr="007A6323">
        <w:rPr>
          <w:rFonts w:ascii="Times New Roman" w:hAnsi="Times New Roman" w:cs="Times New Roman"/>
          <w:sz w:val="28"/>
          <w:szCs w:val="28"/>
          <w:lang w:val="en-US"/>
        </w:rPr>
        <w:t xml:space="preserve"> </w:t>
      </w:r>
      <w:r w:rsidR="00265BB2" w:rsidRPr="007A6323">
        <w:rPr>
          <w:rFonts w:ascii="Times New Roman" w:hAnsi="Times New Roman" w:cs="Times New Roman"/>
          <w:sz w:val="28"/>
          <w:szCs w:val="28"/>
          <w:lang w:val="en-US"/>
        </w:rPr>
        <w:t>c</w:t>
      </w:r>
      <w:r w:rsidRPr="007A6323">
        <w:rPr>
          <w:rFonts w:ascii="Times New Roman" w:hAnsi="Times New Roman" w:cs="Times New Roman"/>
          <w:sz w:val="28"/>
          <w:szCs w:val="28"/>
          <w:lang w:val="en-US"/>
        </w:rPr>
        <w:t>ulture ...............................................................................</w:t>
      </w:r>
      <w:r w:rsidR="00265BB2" w:rsidRPr="007A6323">
        <w:rPr>
          <w:rFonts w:ascii="Times New Roman" w:hAnsi="Times New Roman" w:cs="Times New Roman"/>
          <w:sz w:val="28"/>
          <w:szCs w:val="28"/>
          <w:lang w:val="en-US"/>
        </w:rPr>
        <w:t>..............................22</w:t>
      </w:r>
    </w:p>
    <w:p w:rsidR="00293B13" w:rsidRPr="007A6323" w:rsidRDefault="00293B13" w:rsidP="007A6323">
      <w:pPr>
        <w:autoSpaceDE w:val="0"/>
        <w:autoSpaceDN w:val="0"/>
        <w:adjustRightInd w:val="0"/>
        <w:spacing w:after="0" w:line="240" w:lineRule="auto"/>
        <w:rPr>
          <w:rFonts w:ascii="Times New Roman" w:hAnsi="Times New Roman" w:cs="Times New Roman"/>
          <w:sz w:val="28"/>
          <w:szCs w:val="28"/>
          <w:lang w:val="en-US"/>
        </w:rPr>
      </w:pPr>
    </w:p>
    <w:p w:rsidR="000502F8" w:rsidRPr="007A6323" w:rsidRDefault="000502F8" w:rsidP="007A6323">
      <w:pPr>
        <w:autoSpaceDE w:val="0"/>
        <w:autoSpaceDN w:val="0"/>
        <w:adjustRightInd w:val="0"/>
        <w:spacing w:after="0" w:line="240" w:lineRule="auto"/>
        <w:rPr>
          <w:rFonts w:ascii="Times New Roman" w:hAnsi="Times New Roman" w:cs="Times New Roman"/>
          <w:sz w:val="28"/>
          <w:szCs w:val="28"/>
          <w:lang w:val="en-US"/>
        </w:rPr>
      </w:pPr>
      <w:r w:rsidRPr="007A6323">
        <w:rPr>
          <w:rFonts w:ascii="Times New Roman" w:hAnsi="Times New Roman" w:cs="Times New Roman"/>
          <w:sz w:val="28"/>
          <w:szCs w:val="28"/>
          <w:lang w:val="en-US"/>
        </w:rPr>
        <w:t>Acknowledgements.......................................................................</w:t>
      </w:r>
      <w:r w:rsidR="00265BB2" w:rsidRPr="007A6323">
        <w:rPr>
          <w:rFonts w:ascii="Times New Roman" w:hAnsi="Times New Roman" w:cs="Times New Roman"/>
          <w:sz w:val="28"/>
          <w:szCs w:val="28"/>
          <w:lang w:val="en-US"/>
        </w:rPr>
        <w:t>..............................23</w:t>
      </w:r>
    </w:p>
    <w:p w:rsidR="00293B13" w:rsidRPr="007A6323" w:rsidRDefault="00293B13" w:rsidP="007A6323">
      <w:pPr>
        <w:autoSpaceDE w:val="0"/>
        <w:autoSpaceDN w:val="0"/>
        <w:adjustRightInd w:val="0"/>
        <w:spacing w:after="0" w:line="240" w:lineRule="auto"/>
        <w:rPr>
          <w:rFonts w:ascii="Times New Roman" w:hAnsi="Times New Roman" w:cs="Times New Roman"/>
          <w:sz w:val="28"/>
          <w:szCs w:val="28"/>
          <w:lang w:val="en-US"/>
        </w:rPr>
      </w:pPr>
    </w:p>
    <w:p w:rsidR="00D774FA" w:rsidRPr="007A6323" w:rsidRDefault="00D774FA" w:rsidP="007A6323">
      <w:pPr>
        <w:autoSpaceDE w:val="0"/>
        <w:autoSpaceDN w:val="0"/>
        <w:adjustRightInd w:val="0"/>
        <w:spacing w:after="0" w:line="240" w:lineRule="auto"/>
        <w:rPr>
          <w:rFonts w:ascii="Times New Roman" w:hAnsi="Times New Roman" w:cs="Times New Roman"/>
          <w:sz w:val="28"/>
          <w:szCs w:val="28"/>
          <w:lang w:val="en-US"/>
        </w:rPr>
      </w:pPr>
      <w:r w:rsidRPr="007A6323">
        <w:rPr>
          <w:rFonts w:ascii="Times New Roman" w:hAnsi="Times New Roman" w:cs="Times New Roman"/>
          <w:sz w:val="28"/>
          <w:szCs w:val="28"/>
          <w:lang w:val="en-US"/>
        </w:rPr>
        <w:t>Appendices A to E ........................................................................</w:t>
      </w:r>
      <w:r w:rsidR="00265BB2" w:rsidRPr="007A6323">
        <w:rPr>
          <w:rFonts w:ascii="Times New Roman" w:hAnsi="Times New Roman" w:cs="Times New Roman"/>
          <w:sz w:val="28"/>
          <w:szCs w:val="28"/>
          <w:lang w:val="en-US"/>
        </w:rPr>
        <w:t>..............................24</w:t>
      </w:r>
    </w:p>
    <w:p w:rsidR="00D774FA" w:rsidRPr="007A6323" w:rsidRDefault="00D774FA" w:rsidP="007A6323">
      <w:pPr>
        <w:autoSpaceDE w:val="0"/>
        <w:autoSpaceDN w:val="0"/>
        <w:adjustRightInd w:val="0"/>
        <w:spacing w:after="0" w:line="240" w:lineRule="auto"/>
        <w:rPr>
          <w:rFonts w:ascii="Times New Roman" w:hAnsi="Times New Roman" w:cs="Times New Roman"/>
          <w:sz w:val="28"/>
          <w:szCs w:val="28"/>
          <w:lang w:val="en-US"/>
        </w:rPr>
      </w:pPr>
    </w:p>
    <w:p w:rsidR="000502F8" w:rsidRPr="007A6323" w:rsidRDefault="00512114" w:rsidP="007A6323">
      <w:pPr>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References…</w:t>
      </w:r>
      <w:proofErr w:type="gramStart"/>
      <w:r>
        <w:rPr>
          <w:rFonts w:ascii="Times New Roman" w:hAnsi="Times New Roman" w:cs="Times New Roman"/>
          <w:sz w:val="28"/>
          <w:szCs w:val="28"/>
          <w:lang w:val="en-US"/>
        </w:rPr>
        <w:t>...</w:t>
      </w:r>
      <w:r w:rsidR="000502F8" w:rsidRPr="007A6323">
        <w:rPr>
          <w:rFonts w:ascii="Times New Roman" w:hAnsi="Times New Roman" w:cs="Times New Roman"/>
          <w:sz w:val="28"/>
          <w:szCs w:val="28"/>
          <w:lang w:val="en-US"/>
        </w:rPr>
        <w:t xml:space="preserve"> ..............................................................................</w:t>
      </w:r>
      <w:r w:rsidR="00265BB2" w:rsidRPr="007A6323">
        <w:rPr>
          <w:rFonts w:ascii="Times New Roman" w:hAnsi="Times New Roman" w:cs="Times New Roman"/>
          <w:sz w:val="28"/>
          <w:szCs w:val="28"/>
          <w:lang w:val="en-US"/>
        </w:rPr>
        <w:t>.............................29</w:t>
      </w:r>
      <w:proofErr w:type="gramEnd"/>
    </w:p>
    <w:p w:rsidR="00293B13" w:rsidRPr="007A6323" w:rsidRDefault="00293B13" w:rsidP="007A6323">
      <w:pPr>
        <w:autoSpaceDE w:val="0"/>
        <w:autoSpaceDN w:val="0"/>
        <w:adjustRightInd w:val="0"/>
        <w:spacing w:after="0" w:line="240" w:lineRule="auto"/>
        <w:rPr>
          <w:rFonts w:ascii="Times New Roman" w:hAnsi="Times New Roman" w:cs="Times New Roman"/>
          <w:sz w:val="28"/>
          <w:szCs w:val="28"/>
          <w:lang w:val="en-US"/>
        </w:rPr>
      </w:pPr>
    </w:p>
    <w:p w:rsidR="000502F8" w:rsidRPr="007A6323" w:rsidRDefault="000502F8" w:rsidP="007A6323">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7A6323" w:rsidRDefault="000502F8" w:rsidP="007A6323">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7A6323" w:rsidRDefault="000502F8" w:rsidP="007A6323">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C93C20" w:rsidRDefault="008B3A75" w:rsidP="00C93C20">
      <w:pPr>
        <w:autoSpaceDE w:val="0"/>
        <w:autoSpaceDN w:val="0"/>
        <w:adjustRightInd w:val="0"/>
        <w:spacing w:after="0" w:line="240" w:lineRule="auto"/>
        <w:rPr>
          <w:rFonts w:ascii="Times New Roman" w:hAnsi="Times New Roman" w:cs="Times New Roman"/>
          <w:b/>
          <w:bCs/>
          <w:sz w:val="28"/>
          <w:szCs w:val="28"/>
          <w:lang w:val="en-US"/>
        </w:rPr>
      </w:pPr>
      <w:r>
        <w:rPr>
          <w:rFonts w:ascii="Times New Roman" w:hAnsi="Times New Roman" w:cs="Times New Roman"/>
          <w:b/>
          <w:bCs/>
          <w:noProof/>
          <w:sz w:val="28"/>
          <w:szCs w:val="28"/>
        </w:rPr>
        <w:pict>
          <v:rect id="_x0000_s1031" style="position:absolute;margin-left:229.1pt;margin-top:26.45pt;width:27.7pt;height:19.9pt;z-index:251664384" fillcolor="white [3212]" stroked="f"/>
        </w:pict>
      </w:r>
    </w:p>
    <w:p w:rsidR="00265BB2" w:rsidRDefault="00265BB2" w:rsidP="00C93C20">
      <w:pPr>
        <w:autoSpaceDE w:val="0"/>
        <w:autoSpaceDN w:val="0"/>
        <w:adjustRightInd w:val="0"/>
        <w:spacing w:after="0" w:line="240" w:lineRule="auto"/>
        <w:rPr>
          <w:rFonts w:ascii="Times New Roman" w:hAnsi="Times New Roman" w:cs="Times New Roman"/>
          <w:b/>
          <w:bCs/>
          <w:sz w:val="28"/>
          <w:szCs w:val="28"/>
          <w:lang w:val="en-US"/>
        </w:rPr>
      </w:pPr>
    </w:p>
    <w:p w:rsidR="0014065E" w:rsidRPr="000502F8" w:rsidRDefault="0014065E" w:rsidP="00C93C20">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Introduction</w:t>
      </w:r>
    </w:p>
    <w:p w:rsidR="000502F8" w:rsidRPr="000502F8" w:rsidRDefault="000502F8" w:rsidP="0014065E">
      <w:pPr>
        <w:autoSpaceDE w:val="0"/>
        <w:autoSpaceDN w:val="0"/>
        <w:adjustRightInd w:val="0"/>
        <w:spacing w:after="0" w:line="240" w:lineRule="auto"/>
        <w:jc w:val="center"/>
        <w:rPr>
          <w:rFonts w:ascii="Times New Roman" w:hAnsi="Times New Roman" w:cs="Times New Roman"/>
          <w:b/>
          <w:bCs/>
          <w:sz w:val="28"/>
          <w:szCs w:val="28"/>
          <w:lang w:val="en-US"/>
        </w:rPr>
      </w:pPr>
    </w:p>
    <w:p w:rsidR="0014065E" w:rsidRPr="00AA755A" w:rsidRDefault="0014065E"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Plant tissue culture techniques are essential to many types of academic inquiry, as well as to many applied aspects of plant science. In the past, plant tissue culture techniques have been used in academic investigations of </w:t>
      </w:r>
      <w:proofErr w:type="spellStart"/>
      <w:r w:rsidRPr="000502F8">
        <w:rPr>
          <w:rFonts w:ascii="Times New Roman" w:hAnsi="Times New Roman" w:cs="Times New Roman"/>
          <w:sz w:val="28"/>
          <w:szCs w:val="28"/>
          <w:lang w:val="en-US"/>
        </w:rPr>
        <w:t>totipotency</w:t>
      </w:r>
      <w:proofErr w:type="spellEnd"/>
      <w:r w:rsidRPr="000502F8">
        <w:rPr>
          <w:rFonts w:ascii="Times New Roman" w:hAnsi="Times New Roman" w:cs="Times New Roman"/>
          <w:sz w:val="28"/>
          <w:szCs w:val="28"/>
          <w:lang w:val="en-US"/>
        </w:rPr>
        <w:t xml:space="preserve"> and the roles of hormones in </w:t>
      </w:r>
      <w:proofErr w:type="spellStart"/>
      <w:r w:rsidRPr="000502F8">
        <w:rPr>
          <w:rFonts w:ascii="Times New Roman" w:hAnsi="Times New Roman" w:cs="Times New Roman"/>
          <w:sz w:val="28"/>
          <w:szCs w:val="28"/>
          <w:lang w:val="en-US"/>
        </w:rPr>
        <w:t>cytodifferentiation</w:t>
      </w:r>
      <w:proofErr w:type="spellEnd"/>
      <w:r w:rsidRPr="000502F8">
        <w:rPr>
          <w:rFonts w:ascii="Times New Roman" w:hAnsi="Times New Roman" w:cs="Times New Roman"/>
          <w:sz w:val="28"/>
          <w:szCs w:val="28"/>
          <w:lang w:val="en-US"/>
        </w:rPr>
        <w:t xml:space="preserve"> and organogenesis. Currently, tissue-cultured plants </w:t>
      </w:r>
      <w:r w:rsidRPr="00AA755A">
        <w:rPr>
          <w:rFonts w:ascii="Times New Roman" w:hAnsi="Times New Roman" w:cs="Times New Roman"/>
          <w:sz w:val="28"/>
          <w:szCs w:val="28"/>
          <w:lang w:val="en-US"/>
        </w:rPr>
        <w:t>that have been genetically engineered provide insight into plant molecular biology and gene regulation. Plant tissue culture techniques are also central to innovative areas of applied plant science, including plant biotechnology and agriculture.</w:t>
      </w:r>
    </w:p>
    <w:p w:rsidR="00AA755A" w:rsidRPr="00AA755A" w:rsidRDefault="00AA755A" w:rsidP="00AA755A">
      <w:pPr>
        <w:spacing w:after="0" w:line="240" w:lineRule="auto"/>
        <w:ind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bCs/>
          <w:sz w:val="28"/>
          <w:szCs w:val="28"/>
          <w:lang w:val="en-US"/>
        </w:rPr>
        <w:t>Plant tissue culture</w:t>
      </w:r>
      <w:r w:rsidRPr="00AA755A">
        <w:rPr>
          <w:rFonts w:ascii="Times New Roman" w:eastAsia="Times New Roman" w:hAnsi="Times New Roman" w:cs="Times New Roman"/>
          <w:sz w:val="28"/>
          <w:szCs w:val="28"/>
          <w:lang w:val="en-US"/>
        </w:rPr>
        <w:t xml:space="preserve"> is a collection of techniques used to maintain or grow plant cells, tissues or organs under sterile conditions on a nutrient culture medium of known composition. Plant tissue culture is widely used to produce clones of a plant in a method known as </w:t>
      </w:r>
      <w:hyperlink r:id="rId12" w:tooltip="Micropropagation" w:history="1">
        <w:proofErr w:type="spellStart"/>
        <w:r w:rsidRPr="00AA755A">
          <w:rPr>
            <w:rFonts w:ascii="Times New Roman" w:eastAsia="Times New Roman" w:hAnsi="Times New Roman" w:cs="Times New Roman"/>
            <w:sz w:val="28"/>
            <w:szCs w:val="28"/>
            <w:lang w:val="en-US"/>
          </w:rPr>
          <w:t>micropropagation</w:t>
        </w:r>
        <w:proofErr w:type="spellEnd"/>
      </w:hyperlink>
      <w:r w:rsidRPr="00AA755A">
        <w:rPr>
          <w:rFonts w:ascii="Times New Roman" w:eastAsia="Times New Roman" w:hAnsi="Times New Roman" w:cs="Times New Roman"/>
          <w:sz w:val="28"/>
          <w:szCs w:val="28"/>
          <w:lang w:val="en-US"/>
        </w:rPr>
        <w:t xml:space="preserve">. Different techniques in </w:t>
      </w:r>
      <w:hyperlink r:id="rId13" w:tooltip="Plant tissue" w:history="1">
        <w:r w:rsidRPr="00AA755A">
          <w:rPr>
            <w:rFonts w:ascii="Times New Roman" w:eastAsia="Times New Roman" w:hAnsi="Times New Roman" w:cs="Times New Roman"/>
            <w:sz w:val="28"/>
            <w:szCs w:val="28"/>
            <w:lang w:val="en-US"/>
          </w:rPr>
          <w:t>plant tissue</w:t>
        </w:r>
      </w:hyperlink>
      <w:r w:rsidRPr="00AA755A">
        <w:rPr>
          <w:rFonts w:ascii="Times New Roman" w:eastAsia="Times New Roman" w:hAnsi="Times New Roman" w:cs="Times New Roman"/>
          <w:sz w:val="28"/>
          <w:szCs w:val="28"/>
          <w:lang w:val="en-US"/>
        </w:rPr>
        <w:t xml:space="preserve"> culture may offer certain advantages over traditional methods of propagation, including:</w:t>
      </w:r>
    </w:p>
    <w:p w:rsidR="00AA755A" w:rsidRPr="00AA755A" w:rsidRDefault="00AA755A" w:rsidP="00AA755A">
      <w:pPr>
        <w:numPr>
          <w:ilvl w:val="0"/>
          <w:numId w:val="3"/>
        </w:numPr>
        <w:spacing w:after="0" w:line="240" w:lineRule="auto"/>
        <w:ind w:left="0"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The production of exact copies of plants that produce particularly good flowers, fruits, or have other desirable traits.</w:t>
      </w:r>
    </w:p>
    <w:p w:rsidR="00AA755A" w:rsidRPr="00AA755A" w:rsidRDefault="00AA755A" w:rsidP="00AA755A">
      <w:pPr>
        <w:numPr>
          <w:ilvl w:val="0"/>
          <w:numId w:val="3"/>
        </w:numPr>
        <w:spacing w:after="0" w:line="240" w:lineRule="auto"/>
        <w:ind w:left="0"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To quickly produce mature plants.</w:t>
      </w:r>
    </w:p>
    <w:p w:rsidR="00AA755A" w:rsidRPr="00AA755A" w:rsidRDefault="00AA755A" w:rsidP="00AA755A">
      <w:pPr>
        <w:numPr>
          <w:ilvl w:val="0"/>
          <w:numId w:val="3"/>
        </w:numPr>
        <w:spacing w:after="0" w:line="240" w:lineRule="auto"/>
        <w:ind w:left="0"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 xml:space="preserve">The production of multiples of plants in the absence of </w:t>
      </w:r>
      <w:hyperlink r:id="rId14" w:tooltip="Seed" w:history="1">
        <w:r w:rsidRPr="00AA755A">
          <w:rPr>
            <w:rFonts w:ascii="Times New Roman" w:eastAsia="Times New Roman" w:hAnsi="Times New Roman" w:cs="Times New Roman"/>
            <w:sz w:val="28"/>
            <w:szCs w:val="28"/>
            <w:lang w:val="en-US"/>
          </w:rPr>
          <w:t>seeds</w:t>
        </w:r>
      </w:hyperlink>
      <w:r w:rsidRPr="00AA755A">
        <w:rPr>
          <w:rFonts w:ascii="Times New Roman" w:eastAsia="Times New Roman" w:hAnsi="Times New Roman" w:cs="Times New Roman"/>
          <w:sz w:val="28"/>
          <w:szCs w:val="28"/>
          <w:lang w:val="en-US"/>
        </w:rPr>
        <w:t xml:space="preserve"> or necessary </w:t>
      </w:r>
      <w:hyperlink r:id="rId15" w:tooltip="Pollination" w:history="1">
        <w:r w:rsidRPr="00AA755A">
          <w:rPr>
            <w:rFonts w:ascii="Times New Roman" w:eastAsia="Times New Roman" w:hAnsi="Times New Roman" w:cs="Times New Roman"/>
            <w:sz w:val="28"/>
            <w:szCs w:val="28"/>
            <w:lang w:val="en-US"/>
          </w:rPr>
          <w:t>pollinators</w:t>
        </w:r>
      </w:hyperlink>
      <w:r w:rsidRPr="00AA755A">
        <w:rPr>
          <w:rFonts w:ascii="Times New Roman" w:eastAsia="Times New Roman" w:hAnsi="Times New Roman" w:cs="Times New Roman"/>
          <w:sz w:val="28"/>
          <w:szCs w:val="28"/>
          <w:lang w:val="en-US"/>
        </w:rPr>
        <w:t xml:space="preserve"> to produce </w:t>
      </w:r>
      <w:hyperlink r:id="rId16" w:tooltip="Seed" w:history="1">
        <w:r w:rsidRPr="00AA755A">
          <w:rPr>
            <w:rFonts w:ascii="Times New Roman" w:eastAsia="Times New Roman" w:hAnsi="Times New Roman" w:cs="Times New Roman"/>
            <w:sz w:val="28"/>
            <w:szCs w:val="28"/>
            <w:lang w:val="en-US"/>
          </w:rPr>
          <w:t>seeds</w:t>
        </w:r>
      </w:hyperlink>
      <w:r w:rsidRPr="00AA755A">
        <w:rPr>
          <w:rFonts w:ascii="Times New Roman" w:eastAsia="Times New Roman" w:hAnsi="Times New Roman" w:cs="Times New Roman"/>
          <w:sz w:val="28"/>
          <w:szCs w:val="28"/>
          <w:lang w:val="en-US"/>
        </w:rPr>
        <w:t>.</w:t>
      </w:r>
    </w:p>
    <w:p w:rsidR="00AA755A" w:rsidRPr="00AA755A" w:rsidRDefault="00AA755A" w:rsidP="00AA755A">
      <w:pPr>
        <w:numPr>
          <w:ilvl w:val="0"/>
          <w:numId w:val="3"/>
        </w:numPr>
        <w:spacing w:after="0" w:line="240" w:lineRule="auto"/>
        <w:ind w:left="0"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 xml:space="preserve">The regeneration of whole plants from plant cells that have been </w:t>
      </w:r>
      <w:hyperlink r:id="rId17" w:tooltip="Genetic engineering" w:history="1">
        <w:r w:rsidRPr="00AA755A">
          <w:rPr>
            <w:rFonts w:ascii="Times New Roman" w:eastAsia="Times New Roman" w:hAnsi="Times New Roman" w:cs="Times New Roman"/>
            <w:sz w:val="28"/>
            <w:szCs w:val="28"/>
            <w:lang w:val="en-US"/>
          </w:rPr>
          <w:t>genetically modified</w:t>
        </w:r>
      </w:hyperlink>
      <w:r w:rsidRPr="00AA755A">
        <w:rPr>
          <w:rFonts w:ascii="Times New Roman" w:eastAsia="Times New Roman" w:hAnsi="Times New Roman" w:cs="Times New Roman"/>
          <w:sz w:val="28"/>
          <w:szCs w:val="28"/>
          <w:lang w:val="en-US"/>
        </w:rPr>
        <w:t>.</w:t>
      </w:r>
    </w:p>
    <w:p w:rsidR="00AA755A" w:rsidRPr="00AA755A" w:rsidRDefault="00AA755A" w:rsidP="00AA755A">
      <w:pPr>
        <w:numPr>
          <w:ilvl w:val="0"/>
          <w:numId w:val="3"/>
        </w:numPr>
        <w:spacing w:after="0" w:line="240" w:lineRule="auto"/>
        <w:ind w:left="0"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The production of plants in sterile containers that allows them to be moved with greatly reduced chances of transmitting diseases, pests, and pathogens.</w:t>
      </w:r>
    </w:p>
    <w:p w:rsidR="00AA755A" w:rsidRPr="00AA755A" w:rsidRDefault="00AA755A" w:rsidP="00AA755A">
      <w:pPr>
        <w:numPr>
          <w:ilvl w:val="0"/>
          <w:numId w:val="3"/>
        </w:numPr>
        <w:spacing w:after="0" w:line="240" w:lineRule="auto"/>
        <w:ind w:left="0"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 xml:space="preserve">The production of plants from seeds that otherwise have very low chances of </w:t>
      </w:r>
      <w:hyperlink r:id="rId18" w:tooltip="Germinating" w:history="1">
        <w:r w:rsidRPr="00AA755A">
          <w:rPr>
            <w:rFonts w:ascii="Times New Roman" w:eastAsia="Times New Roman" w:hAnsi="Times New Roman" w:cs="Times New Roman"/>
            <w:sz w:val="28"/>
            <w:szCs w:val="28"/>
            <w:lang w:val="en-US"/>
          </w:rPr>
          <w:t>germinating</w:t>
        </w:r>
      </w:hyperlink>
      <w:r w:rsidRPr="00AA755A">
        <w:rPr>
          <w:rFonts w:ascii="Times New Roman" w:eastAsia="Times New Roman" w:hAnsi="Times New Roman" w:cs="Times New Roman"/>
          <w:sz w:val="28"/>
          <w:szCs w:val="28"/>
          <w:lang w:val="en-US"/>
        </w:rPr>
        <w:t xml:space="preserve"> and growing, i.e.: </w:t>
      </w:r>
      <w:hyperlink r:id="rId19" w:tooltip="Orchids" w:history="1">
        <w:r w:rsidRPr="00AA755A">
          <w:rPr>
            <w:rFonts w:ascii="Times New Roman" w:eastAsia="Times New Roman" w:hAnsi="Times New Roman" w:cs="Times New Roman"/>
            <w:sz w:val="28"/>
            <w:szCs w:val="28"/>
            <w:lang w:val="en-US"/>
          </w:rPr>
          <w:t>orchids</w:t>
        </w:r>
      </w:hyperlink>
      <w:r w:rsidRPr="00AA755A">
        <w:rPr>
          <w:rFonts w:ascii="Times New Roman" w:eastAsia="Times New Roman" w:hAnsi="Times New Roman" w:cs="Times New Roman"/>
          <w:sz w:val="28"/>
          <w:szCs w:val="28"/>
          <w:lang w:val="en-US"/>
        </w:rPr>
        <w:t xml:space="preserve"> and </w:t>
      </w:r>
      <w:hyperlink r:id="rId20" w:tooltip="Nepenthes" w:history="1">
        <w:r w:rsidRPr="00AA755A">
          <w:rPr>
            <w:rFonts w:ascii="Times New Roman" w:eastAsia="Times New Roman" w:hAnsi="Times New Roman" w:cs="Times New Roman"/>
            <w:i/>
            <w:iCs/>
            <w:sz w:val="28"/>
            <w:szCs w:val="28"/>
            <w:lang w:val="en-US"/>
          </w:rPr>
          <w:t>Nepenthes</w:t>
        </w:r>
      </w:hyperlink>
      <w:r w:rsidRPr="00AA755A">
        <w:rPr>
          <w:rFonts w:ascii="Times New Roman" w:eastAsia="Times New Roman" w:hAnsi="Times New Roman" w:cs="Times New Roman"/>
          <w:sz w:val="28"/>
          <w:szCs w:val="28"/>
          <w:lang w:val="en-US"/>
        </w:rPr>
        <w:t>.</w:t>
      </w:r>
    </w:p>
    <w:p w:rsidR="00AA755A" w:rsidRPr="00AA755A" w:rsidRDefault="00AA755A" w:rsidP="00AA755A">
      <w:pPr>
        <w:numPr>
          <w:ilvl w:val="0"/>
          <w:numId w:val="3"/>
        </w:numPr>
        <w:spacing w:after="0" w:line="240" w:lineRule="auto"/>
        <w:ind w:left="0"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 xml:space="preserve">To clean particular plants of viral and other infections and to quickly multiply these plants as 'cleaned stock' for </w:t>
      </w:r>
      <w:hyperlink r:id="rId21" w:tooltip="Horticulture" w:history="1">
        <w:r w:rsidRPr="00AA755A">
          <w:rPr>
            <w:rFonts w:ascii="Times New Roman" w:eastAsia="Times New Roman" w:hAnsi="Times New Roman" w:cs="Times New Roman"/>
            <w:sz w:val="28"/>
            <w:szCs w:val="28"/>
            <w:lang w:val="en-US"/>
          </w:rPr>
          <w:t>horticulture</w:t>
        </w:r>
      </w:hyperlink>
      <w:r w:rsidRPr="00AA755A">
        <w:rPr>
          <w:rFonts w:ascii="Times New Roman" w:eastAsia="Times New Roman" w:hAnsi="Times New Roman" w:cs="Times New Roman"/>
          <w:sz w:val="28"/>
          <w:szCs w:val="28"/>
          <w:lang w:val="en-US"/>
        </w:rPr>
        <w:t xml:space="preserve"> and agriculture.</w:t>
      </w:r>
    </w:p>
    <w:p w:rsidR="00AA755A" w:rsidRPr="00AA755A" w:rsidRDefault="00AA755A" w:rsidP="00AA755A">
      <w:pPr>
        <w:spacing w:after="0" w:line="240" w:lineRule="auto"/>
        <w:ind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Plant tissue culture relies on the fact that many plant cells have the ability to regenerate a whole plant (</w:t>
      </w:r>
      <w:proofErr w:type="spellStart"/>
      <w:r w:rsidR="008B3A75" w:rsidRPr="00AA755A">
        <w:rPr>
          <w:rFonts w:ascii="Times New Roman" w:eastAsia="Times New Roman" w:hAnsi="Times New Roman" w:cs="Times New Roman"/>
          <w:sz w:val="28"/>
          <w:szCs w:val="28"/>
        </w:rPr>
        <w:fldChar w:fldCharType="begin"/>
      </w:r>
      <w:r w:rsidRPr="00AA755A">
        <w:rPr>
          <w:rFonts w:ascii="Times New Roman" w:eastAsia="Times New Roman" w:hAnsi="Times New Roman" w:cs="Times New Roman"/>
          <w:sz w:val="28"/>
          <w:szCs w:val="28"/>
          <w:lang w:val="en-US"/>
        </w:rPr>
        <w:instrText xml:space="preserve"> HYPERLINK "http://en.wikipedia.org/wiki/Totipotency" \o "Totipotency" </w:instrText>
      </w:r>
      <w:r w:rsidR="008B3A75" w:rsidRPr="00AA755A">
        <w:rPr>
          <w:rFonts w:ascii="Times New Roman" w:eastAsia="Times New Roman" w:hAnsi="Times New Roman" w:cs="Times New Roman"/>
          <w:sz w:val="28"/>
          <w:szCs w:val="28"/>
        </w:rPr>
        <w:fldChar w:fldCharType="separate"/>
      </w:r>
      <w:r w:rsidRPr="00AA755A">
        <w:rPr>
          <w:rFonts w:ascii="Times New Roman" w:eastAsia="Times New Roman" w:hAnsi="Times New Roman" w:cs="Times New Roman"/>
          <w:sz w:val="28"/>
          <w:szCs w:val="28"/>
          <w:lang w:val="en-US"/>
        </w:rPr>
        <w:t>totipotency</w:t>
      </w:r>
      <w:proofErr w:type="spellEnd"/>
      <w:r w:rsidR="008B3A75" w:rsidRPr="00AA755A">
        <w:rPr>
          <w:rFonts w:ascii="Times New Roman" w:eastAsia="Times New Roman" w:hAnsi="Times New Roman" w:cs="Times New Roman"/>
          <w:sz w:val="28"/>
          <w:szCs w:val="28"/>
        </w:rPr>
        <w:fldChar w:fldCharType="end"/>
      </w:r>
      <w:r w:rsidRPr="00AA755A">
        <w:rPr>
          <w:rFonts w:ascii="Times New Roman" w:eastAsia="Times New Roman" w:hAnsi="Times New Roman" w:cs="Times New Roman"/>
          <w:sz w:val="28"/>
          <w:szCs w:val="28"/>
          <w:lang w:val="en-US"/>
        </w:rPr>
        <w:t>). Single cells, plant cells without cell walls (</w:t>
      </w:r>
      <w:hyperlink r:id="rId22" w:tooltip="Protoplast" w:history="1">
        <w:r w:rsidRPr="00AA755A">
          <w:rPr>
            <w:rFonts w:ascii="Times New Roman" w:eastAsia="Times New Roman" w:hAnsi="Times New Roman" w:cs="Times New Roman"/>
            <w:sz w:val="28"/>
            <w:szCs w:val="28"/>
            <w:lang w:val="en-US"/>
          </w:rPr>
          <w:t>protoplasts</w:t>
        </w:r>
      </w:hyperlink>
      <w:r w:rsidRPr="00AA755A">
        <w:rPr>
          <w:rFonts w:ascii="Times New Roman" w:eastAsia="Times New Roman" w:hAnsi="Times New Roman" w:cs="Times New Roman"/>
          <w:sz w:val="28"/>
          <w:szCs w:val="28"/>
          <w:lang w:val="en-US"/>
        </w:rPr>
        <w:t xml:space="preserve">), pieces of leaves, stems or roots can often be used to generate a new plant on culture media given the required nutrients and </w:t>
      </w:r>
      <w:hyperlink r:id="rId23" w:tooltip="Plant hormones" w:history="1">
        <w:r w:rsidRPr="00AA755A">
          <w:rPr>
            <w:rFonts w:ascii="Times New Roman" w:eastAsia="Times New Roman" w:hAnsi="Times New Roman" w:cs="Times New Roman"/>
            <w:sz w:val="28"/>
            <w:szCs w:val="28"/>
            <w:lang w:val="en-US"/>
          </w:rPr>
          <w:t>plant hormones</w:t>
        </w:r>
      </w:hyperlink>
      <w:r w:rsidRPr="00AA755A">
        <w:rPr>
          <w:rFonts w:ascii="Times New Roman" w:eastAsia="Times New Roman" w:hAnsi="Times New Roman" w:cs="Times New Roman"/>
          <w:sz w:val="28"/>
          <w:szCs w:val="28"/>
          <w:lang w:val="en-US"/>
        </w:rPr>
        <w:t>.</w:t>
      </w:r>
    </w:p>
    <w:p w:rsidR="000502F8" w:rsidRPr="00AA755A" w:rsidRDefault="0014065E"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For example, select plants can be cloned and cultured as suspended cells from which plant products can be harvested. In addition, the management of genetically engineered cells to form transgenic whole plants requires tissue culture procedures; tissue culture methods are also required in the formation of somatic haploid embryos from which homozygous plants can be generated. Thus, tissue culture techniques have been, and still are, prominent in academic and applied plant science. The techniques demonstrated in these exercises range from simple ones that can easily be performed by beginning students to those done by botany or physiology students. Experiment 1 and 2 employ plant material derived from aseptic seed germinations, while Experiments 3, 4, and 5 use portions of large intact plants. Experiment 1 demonstrates "in vitro" morphogenesis and </w:t>
      </w:r>
      <w:proofErr w:type="spellStart"/>
      <w:r w:rsidRPr="000502F8">
        <w:rPr>
          <w:rFonts w:ascii="Times New Roman" w:hAnsi="Times New Roman" w:cs="Times New Roman"/>
          <w:sz w:val="28"/>
          <w:szCs w:val="28"/>
          <w:lang w:val="en-US"/>
        </w:rPr>
        <w:t>totipotency</w:t>
      </w:r>
      <w:proofErr w:type="spellEnd"/>
      <w:r w:rsidRPr="000502F8">
        <w:rPr>
          <w:rFonts w:ascii="Times New Roman" w:hAnsi="Times New Roman" w:cs="Times New Roman"/>
          <w:sz w:val="28"/>
          <w:szCs w:val="28"/>
          <w:lang w:val="en-US"/>
        </w:rPr>
        <w:t xml:space="preserve"> and has been used successfully by beginning classes containing both biology majors and non-majors </w:t>
      </w:r>
      <w:r w:rsidRPr="000502F8">
        <w:rPr>
          <w:rFonts w:ascii="Times New Roman" w:hAnsi="Times New Roman" w:cs="Times New Roman"/>
          <w:sz w:val="28"/>
          <w:szCs w:val="28"/>
          <w:lang w:val="en-US"/>
        </w:rPr>
        <w:lastRenderedPageBreak/>
        <w:t>(expected results are presented in Appendix A). The remaining experiments are designed for use by more advanced students.</w:t>
      </w:r>
    </w:p>
    <w:p w:rsidR="003A5014" w:rsidRDefault="003A5014" w:rsidP="0014065E">
      <w:pPr>
        <w:autoSpaceDE w:val="0"/>
        <w:autoSpaceDN w:val="0"/>
        <w:adjustRightInd w:val="0"/>
        <w:spacing w:after="0" w:line="240" w:lineRule="auto"/>
        <w:jc w:val="center"/>
        <w:rPr>
          <w:rFonts w:ascii="Times New Roman" w:hAnsi="Times New Roman" w:cs="Times New Roman"/>
          <w:b/>
          <w:bCs/>
          <w:sz w:val="28"/>
          <w:szCs w:val="28"/>
          <w:lang w:val="en-US"/>
        </w:rPr>
      </w:pPr>
    </w:p>
    <w:p w:rsidR="0014065E" w:rsidRDefault="0014065E" w:rsidP="0014065E">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Terminology</w:t>
      </w:r>
    </w:p>
    <w:p w:rsidR="000502F8" w:rsidRPr="000502F8" w:rsidRDefault="000502F8" w:rsidP="0014065E">
      <w:pPr>
        <w:autoSpaceDE w:val="0"/>
        <w:autoSpaceDN w:val="0"/>
        <w:adjustRightInd w:val="0"/>
        <w:spacing w:after="0" w:line="240" w:lineRule="auto"/>
        <w:jc w:val="center"/>
        <w:rPr>
          <w:rFonts w:ascii="Times New Roman" w:hAnsi="Times New Roman" w:cs="Times New Roman"/>
          <w:b/>
          <w:bCs/>
          <w:sz w:val="28"/>
          <w:szCs w:val="28"/>
          <w:lang w:val="en-US"/>
        </w:rPr>
      </w:pPr>
    </w:p>
    <w:p w:rsidR="0014065E"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b/>
          <w:sz w:val="28"/>
          <w:szCs w:val="28"/>
          <w:lang w:val="en-US"/>
        </w:rPr>
        <w:t>Aseptic</w:t>
      </w:r>
      <w:r w:rsidRPr="000502F8">
        <w:rPr>
          <w:rFonts w:ascii="Times New Roman" w:hAnsi="Times New Roman" w:cs="Times New Roman"/>
          <w:sz w:val="28"/>
          <w:szCs w:val="28"/>
          <w:lang w:val="en-US"/>
        </w:rPr>
        <w:t xml:space="preserve"> </w:t>
      </w:r>
      <w:proofErr w:type="gramStart"/>
      <w:r w:rsidRPr="000502F8">
        <w:rPr>
          <w:rFonts w:ascii="Times New Roman" w:hAnsi="Times New Roman" w:cs="Times New Roman"/>
          <w:sz w:val="28"/>
          <w:szCs w:val="28"/>
          <w:lang w:val="en-US"/>
        </w:rPr>
        <w:t>-  free</w:t>
      </w:r>
      <w:proofErr w:type="gramEnd"/>
      <w:r w:rsidRPr="000502F8">
        <w:rPr>
          <w:rFonts w:ascii="Times New Roman" w:hAnsi="Times New Roman" w:cs="Times New Roman"/>
          <w:sz w:val="28"/>
          <w:szCs w:val="28"/>
          <w:lang w:val="en-US"/>
        </w:rPr>
        <w:t xml:space="preserve"> from microorganisms</w:t>
      </w:r>
    </w:p>
    <w:p w:rsidR="000502F8" w:rsidRPr="000502F8" w:rsidRDefault="000502F8" w:rsidP="0014065E">
      <w:pPr>
        <w:autoSpaceDE w:val="0"/>
        <w:autoSpaceDN w:val="0"/>
        <w:adjustRightInd w:val="0"/>
        <w:spacing w:after="0" w:line="240" w:lineRule="auto"/>
        <w:jc w:val="both"/>
        <w:rPr>
          <w:rFonts w:ascii="Times New Roman" w:hAnsi="Times New Roman" w:cs="Times New Roman"/>
          <w:sz w:val="28"/>
          <w:szCs w:val="28"/>
          <w:lang w:val="en-US"/>
        </w:rPr>
      </w:pPr>
    </w:p>
    <w:p w:rsidR="0014065E"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b/>
          <w:sz w:val="28"/>
          <w:szCs w:val="28"/>
          <w:lang w:val="en-US"/>
        </w:rPr>
        <w:t xml:space="preserve">Callus </w:t>
      </w:r>
      <w:proofErr w:type="spellStart"/>
      <w:r w:rsidRPr="000502F8">
        <w:rPr>
          <w:rFonts w:ascii="Times New Roman" w:hAnsi="Times New Roman" w:cs="Times New Roman"/>
          <w:b/>
          <w:sz w:val="28"/>
          <w:szCs w:val="28"/>
          <w:lang w:val="en-US"/>
        </w:rPr>
        <w:t>undifferentiate</w:t>
      </w:r>
      <w:proofErr w:type="spellEnd"/>
      <w:r w:rsidRPr="000502F8">
        <w:rPr>
          <w:rFonts w:ascii="Times New Roman" w:hAnsi="Times New Roman" w:cs="Times New Roman"/>
          <w:sz w:val="28"/>
          <w:szCs w:val="28"/>
          <w:lang w:val="en-US"/>
        </w:rPr>
        <w:t xml:space="preserve"> </w:t>
      </w:r>
      <w:proofErr w:type="gramStart"/>
      <w:r w:rsidRPr="000502F8">
        <w:rPr>
          <w:rFonts w:ascii="Times New Roman" w:hAnsi="Times New Roman" w:cs="Times New Roman"/>
          <w:sz w:val="28"/>
          <w:szCs w:val="28"/>
          <w:lang w:val="en-US"/>
        </w:rPr>
        <w:t>-  swollen</w:t>
      </w:r>
      <w:proofErr w:type="gramEnd"/>
      <w:r w:rsidRPr="000502F8">
        <w:rPr>
          <w:rFonts w:ascii="Times New Roman" w:hAnsi="Times New Roman" w:cs="Times New Roman"/>
          <w:sz w:val="28"/>
          <w:szCs w:val="28"/>
          <w:lang w:val="en-US"/>
        </w:rPr>
        <w:t xml:space="preserve"> cell mass forming under the influence of elevated plant hormone levels.</w:t>
      </w:r>
    </w:p>
    <w:p w:rsidR="000502F8" w:rsidRPr="000502F8" w:rsidRDefault="000502F8" w:rsidP="0014065E">
      <w:pPr>
        <w:autoSpaceDE w:val="0"/>
        <w:autoSpaceDN w:val="0"/>
        <w:adjustRightInd w:val="0"/>
        <w:spacing w:after="0" w:line="240" w:lineRule="auto"/>
        <w:jc w:val="both"/>
        <w:rPr>
          <w:rFonts w:ascii="Times New Roman" w:hAnsi="Times New Roman" w:cs="Times New Roman"/>
          <w:sz w:val="28"/>
          <w:szCs w:val="28"/>
          <w:lang w:val="en-US"/>
        </w:rPr>
      </w:pPr>
    </w:p>
    <w:p w:rsidR="0014065E"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proofErr w:type="spellStart"/>
      <w:proofErr w:type="gramStart"/>
      <w:r w:rsidRPr="000502F8">
        <w:rPr>
          <w:rFonts w:ascii="Times New Roman" w:hAnsi="Times New Roman" w:cs="Times New Roman"/>
          <w:b/>
          <w:sz w:val="28"/>
          <w:szCs w:val="28"/>
          <w:lang w:val="en-US"/>
        </w:rPr>
        <w:t>Etiolation</w:t>
      </w:r>
      <w:proofErr w:type="spellEnd"/>
      <w:r w:rsidRPr="000502F8">
        <w:rPr>
          <w:rFonts w:ascii="Times New Roman" w:hAnsi="Times New Roman" w:cs="Times New Roman"/>
          <w:sz w:val="28"/>
          <w:szCs w:val="28"/>
          <w:lang w:val="en-US"/>
        </w:rPr>
        <w:t xml:space="preserve">  -</w:t>
      </w:r>
      <w:proofErr w:type="gramEnd"/>
      <w:r w:rsidRPr="000502F8">
        <w:rPr>
          <w:rFonts w:ascii="Times New Roman" w:hAnsi="Times New Roman" w:cs="Times New Roman"/>
          <w:sz w:val="28"/>
          <w:szCs w:val="28"/>
          <w:lang w:val="en-US"/>
        </w:rPr>
        <w:t xml:space="preserve"> yellow and stretched plant; parts elongate until light is intercepted.</w:t>
      </w:r>
    </w:p>
    <w:p w:rsidR="000502F8" w:rsidRPr="000502F8" w:rsidRDefault="000502F8" w:rsidP="0014065E">
      <w:pPr>
        <w:autoSpaceDE w:val="0"/>
        <w:autoSpaceDN w:val="0"/>
        <w:adjustRightInd w:val="0"/>
        <w:spacing w:after="0" w:line="240" w:lineRule="auto"/>
        <w:jc w:val="both"/>
        <w:rPr>
          <w:rFonts w:ascii="Times New Roman" w:hAnsi="Times New Roman" w:cs="Times New Roman"/>
          <w:sz w:val="28"/>
          <w:szCs w:val="28"/>
          <w:lang w:val="en-US"/>
        </w:rPr>
      </w:pPr>
    </w:p>
    <w:p w:rsidR="0014065E"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proofErr w:type="spellStart"/>
      <w:proofErr w:type="gramStart"/>
      <w:r w:rsidRPr="000502F8">
        <w:rPr>
          <w:rFonts w:ascii="Times New Roman" w:hAnsi="Times New Roman" w:cs="Times New Roman"/>
          <w:b/>
          <w:sz w:val="28"/>
          <w:szCs w:val="28"/>
          <w:lang w:val="en-US"/>
        </w:rPr>
        <w:t>Explant</w:t>
      </w:r>
      <w:proofErr w:type="spellEnd"/>
      <w:r w:rsidRPr="000502F8">
        <w:rPr>
          <w:rFonts w:ascii="Times New Roman" w:hAnsi="Times New Roman" w:cs="Times New Roman"/>
          <w:sz w:val="28"/>
          <w:szCs w:val="28"/>
          <w:lang w:val="en-US"/>
        </w:rPr>
        <w:t xml:space="preserve">  -</w:t>
      </w:r>
      <w:proofErr w:type="gramEnd"/>
      <w:r w:rsidRPr="000502F8">
        <w:rPr>
          <w:rFonts w:ascii="Times New Roman" w:hAnsi="Times New Roman" w:cs="Times New Roman"/>
          <w:sz w:val="28"/>
          <w:szCs w:val="28"/>
          <w:lang w:val="en-US"/>
        </w:rPr>
        <w:t xml:space="preserve"> part of an organism used in "in vitro" culture.</w:t>
      </w:r>
    </w:p>
    <w:p w:rsidR="000502F8" w:rsidRPr="000502F8" w:rsidRDefault="000502F8" w:rsidP="0014065E">
      <w:pPr>
        <w:autoSpaceDE w:val="0"/>
        <w:autoSpaceDN w:val="0"/>
        <w:adjustRightInd w:val="0"/>
        <w:spacing w:after="0" w:line="240" w:lineRule="auto"/>
        <w:jc w:val="both"/>
        <w:rPr>
          <w:rFonts w:ascii="Times New Roman" w:hAnsi="Times New Roman" w:cs="Times New Roman"/>
          <w:sz w:val="28"/>
          <w:szCs w:val="28"/>
          <w:lang w:val="en-US"/>
        </w:rPr>
      </w:pPr>
    </w:p>
    <w:p w:rsidR="0014065E"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b/>
          <w:sz w:val="28"/>
          <w:szCs w:val="28"/>
          <w:lang w:val="en-US"/>
        </w:rPr>
        <w:t>IAA</w:t>
      </w:r>
      <w:r w:rsidRPr="000502F8">
        <w:rPr>
          <w:rFonts w:ascii="Times New Roman" w:hAnsi="Times New Roman" w:cs="Times New Roman"/>
          <w:sz w:val="28"/>
          <w:szCs w:val="28"/>
          <w:lang w:val="en-US"/>
        </w:rPr>
        <w:t xml:space="preserve"> - </w:t>
      </w:r>
      <w:proofErr w:type="spellStart"/>
      <w:r w:rsidRPr="000502F8">
        <w:rPr>
          <w:rFonts w:ascii="Times New Roman" w:hAnsi="Times New Roman" w:cs="Times New Roman"/>
          <w:sz w:val="28"/>
          <w:szCs w:val="28"/>
          <w:lang w:val="en-US"/>
        </w:rPr>
        <w:t>indoleacetic</w:t>
      </w:r>
      <w:proofErr w:type="spellEnd"/>
      <w:r w:rsidRPr="000502F8">
        <w:rPr>
          <w:rFonts w:ascii="Times New Roman" w:hAnsi="Times New Roman" w:cs="Times New Roman"/>
          <w:sz w:val="28"/>
          <w:szCs w:val="28"/>
          <w:lang w:val="en-US"/>
        </w:rPr>
        <w:t xml:space="preserve"> acid - a plant hormone increasing cell elongation and, under certain circumstances, implicated in stimulating cell division and root formation. IAA moves in a polar manner in plants forming an IAA gradient in tissues. Orientation of plant organs, then, influence callus formation and morphogenesis.</w:t>
      </w:r>
    </w:p>
    <w:p w:rsidR="000502F8" w:rsidRPr="000502F8" w:rsidRDefault="000502F8" w:rsidP="0014065E">
      <w:pPr>
        <w:autoSpaceDE w:val="0"/>
        <w:autoSpaceDN w:val="0"/>
        <w:adjustRightInd w:val="0"/>
        <w:spacing w:after="0" w:line="240" w:lineRule="auto"/>
        <w:jc w:val="both"/>
        <w:rPr>
          <w:rFonts w:ascii="Times New Roman" w:hAnsi="Times New Roman" w:cs="Times New Roman"/>
          <w:sz w:val="28"/>
          <w:szCs w:val="28"/>
          <w:lang w:val="en-US"/>
        </w:rPr>
      </w:pPr>
    </w:p>
    <w:p w:rsidR="0014065E"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b/>
          <w:sz w:val="28"/>
          <w:szCs w:val="28"/>
          <w:lang w:val="en-US"/>
        </w:rPr>
        <w:t>"</w:t>
      </w:r>
      <w:proofErr w:type="gramStart"/>
      <w:r w:rsidRPr="000502F8">
        <w:rPr>
          <w:rFonts w:ascii="Times New Roman" w:hAnsi="Times New Roman" w:cs="Times New Roman"/>
          <w:b/>
          <w:sz w:val="28"/>
          <w:szCs w:val="28"/>
          <w:lang w:val="en-US"/>
        </w:rPr>
        <w:t>in</w:t>
      </w:r>
      <w:proofErr w:type="gramEnd"/>
      <w:r w:rsidRPr="000502F8">
        <w:rPr>
          <w:rFonts w:ascii="Times New Roman" w:hAnsi="Times New Roman" w:cs="Times New Roman"/>
          <w:b/>
          <w:sz w:val="28"/>
          <w:szCs w:val="28"/>
          <w:lang w:val="en-US"/>
        </w:rPr>
        <w:t xml:space="preserve"> vitro"</w:t>
      </w:r>
      <w:r w:rsidRPr="000502F8">
        <w:rPr>
          <w:rFonts w:ascii="Times New Roman" w:hAnsi="Times New Roman" w:cs="Times New Roman"/>
          <w:sz w:val="28"/>
          <w:szCs w:val="28"/>
          <w:lang w:val="en-US"/>
        </w:rPr>
        <w:t xml:space="preserve"> -  "In glass"; as in tissue culture methods</w:t>
      </w:r>
    </w:p>
    <w:p w:rsidR="000502F8" w:rsidRPr="000502F8" w:rsidRDefault="000502F8" w:rsidP="0014065E">
      <w:pPr>
        <w:autoSpaceDE w:val="0"/>
        <w:autoSpaceDN w:val="0"/>
        <w:adjustRightInd w:val="0"/>
        <w:spacing w:after="0" w:line="240" w:lineRule="auto"/>
        <w:jc w:val="both"/>
        <w:rPr>
          <w:rFonts w:ascii="Times New Roman" w:hAnsi="Times New Roman" w:cs="Times New Roman"/>
          <w:sz w:val="28"/>
          <w:szCs w:val="28"/>
          <w:lang w:val="en-US"/>
        </w:rPr>
      </w:pPr>
    </w:p>
    <w:p w:rsidR="0014065E"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0502F8">
        <w:rPr>
          <w:rFonts w:ascii="Times New Roman" w:hAnsi="Times New Roman" w:cs="Times New Roman"/>
          <w:b/>
          <w:sz w:val="28"/>
          <w:szCs w:val="28"/>
          <w:lang w:val="en-US"/>
        </w:rPr>
        <w:t>Morphogenesis</w:t>
      </w:r>
      <w:r w:rsidRPr="000502F8">
        <w:rPr>
          <w:rFonts w:ascii="Times New Roman" w:hAnsi="Times New Roman" w:cs="Times New Roman"/>
          <w:sz w:val="28"/>
          <w:szCs w:val="28"/>
          <w:lang w:val="en-US"/>
        </w:rPr>
        <w:t xml:space="preserve">  -</w:t>
      </w:r>
      <w:proofErr w:type="gramEnd"/>
      <w:r w:rsidRPr="000502F8">
        <w:rPr>
          <w:rFonts w:ascii="Times New Roman" w:hAnsi="Times New Roman" w:cs="Times New Roman"/>
          <w:sz w:val="28"/>
          <w:szCs w:val="28"/>
          <w:lang w:val="en-US"/>
        </w:rPr>
        <w:t xml:space="preserve"> change in shape</w:t>
      </w:r>
      <w:r w:rsidR="000502F8">
        <w:rPr>
          <w:rFonts w:ascii="Times New Roman" w:hAnsi="Times New Roman" w:cs="Times New Roman"/>
          <w:sz w:val="28"/>
          <w:szCs w:val="28"/>
          <w:lang w:val="en-US"/>
        </w:rPr>
        <w:t>.</w:t>
      </w:r>
    </w:p>
    <w:p w:rsidR="000502F8" w:rsidRPr="000502F8" w:rsidRDefault="000502F8" w:rsidP="0014065E">
      <w:pPr>
        <w:autoSpaceDE w:val="0"/>
        <w:autoSpaceDN w:val="0"/>
        <w:adjustRightInd w:val="0"/>
        <w:spacing w:after="0" w:line="240" w:lineRule="auto"/>
        <w:jc w:val="both"/>
        <w:rPr>
          <w:rFonts w:ascii="Times New Roman" w:hAnsi="Times New Roman" w:cs="Times New Roman"/>
          <w:sz w:val="28"/>
          <w:szCs w:val="28"/>
          <w:lang w:val="en-US"/>
        </w:rPr>
      </w:pPr>
    </w:p>
    <w:p w:rsidR="0014065E"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0502F8">
        <w:rPr>
          <w:rFonts w:ascii="Times New Roman" w:hAnsi="Times New Roman" w:cs="Times New Roman"/>
          <w:b/>
          <w:sz w:val="28"/>
          <w:szCs w:val="28"/>
          <w:lang w:val="en-US"/>
        </w:rPr>
        <w:t>Polarity</w:t>
      </w:r>
      <w:r w:rsidRPr="000502F8">
        <w:rPr>
          <w:rFonts w:ascii="Times New Roman" w:hAnsi="Times New Roman" w:cs="Times New Roman"/>
          <w:sz w:val="28"/>
          <w:szCs w:val="28"/>
          <w:lang w:val="en-US"/>
        </w:rPr>
        <w:t xml:space="preserve">  -</w:t>
      </w:r>
      <w:proofErr w:type="gramEnd"/>
      <w:r w:rsidRPr="000502F8">
        <w:rPr>
          <w:rFonts w:ascii="Times New Roman" w:hAnsi="Times New Roman" w:cs="Times New Roman"/>
          <w:sz w:val="28"/>
          <w:szCs w:val="28"/>
          <w:lang w:val="en-US"/>
        </w:rPr>
        <w:t xml:space="preserve"> orientation in gravitational field.</w:t>
      </w:r>
    </w:p>
    <w:p w:rsidR="000502F8" w:rsidRPr="000502F8" w:rsidRDefault="000502F8" w:rsidP="0014065E">
      <w:pPr>
        <w:autoSpaceDE w:val="0"/>
        <w:autoSpaceDN w:val="0"/>
        <w:adjustRightInd w:val="0"/>
        <w:spacing w:after="0" w:line="240" w:lineRule="auto"/>
        <w:jc w:val="both"/>
        <w:rPr>
          <w:rFonts w:ascii="Times New Roman" w:hAnsi="Times New Roman" w:cs="Times New Roman"/>
          <w:sz w:val="28"/>
          <w:szCs w:val="28"/>
          <w:lang w:val="en-US"/>
        </w:rPr>
      </w:pPr>
    </w:p>
    <w:p w:rsidR="0014065E"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proofErr w:type="spellStart"/>
      <w:r w:rsidRPr="000502F8">
        <w:rPr>
          <w:rFonts w:ascii="Times New Roman" w:hAnsi="Times New Roman" w:cs="Times New Roman"/>
          <w:b/>
          <w:sz w:val="28"/>
          <w:szCs w:val="28"/>
          <w:lang w:val="en-US"/>
        </w:rPr>
        <w:t>Primordia</w:t>
      </w:r>
      <w:proofErr w:type="spellEnd"/>
      <w:r w:rsidRPr="000502F8">
        <w:rPr>
          <w:rFonts w:ascii="Times New Roman" w:hAnsi="Times New Roman" w:cs="Times New Roman"/>
          <w:sz w:val="28"/>
          <w:szCs w:val="28"/>
          <w:lang w:val="en-US"/>
        </w:rPr>
        <w:t xml:space="preserve"> - the earliest detectable stage of an organ, such as a leaf, root or root branch.</w:t>
      </w:r>
    </w:p>
    <w:p w:rsidR="000502F8" w:rsidRPr="000502F8" w:rsidRDefault="000502F8" w:rsidP="0014065E">
      <w:pPr>
        <w:autoSpaceDE w:val="0"/>
        <w:autoSpaceDN w:val="0"/>
        <w:adjustRightInd w:val="0"/>
        <w:spacing w:after="0" w:line="240" w:lineRule="auto"/>
        <w:jc w:val="both"/>
        <w:rPr>
          <w:rFonts w:ascii="Times New Roman" w:hAnsi="Times New Roman" w:cs="Times New Roman"/>
          <w:sz w:val="28"/>
          <w:szCs w:val="28"/>
          <w:lang w:val="en-US"/>
        </w:rPr>
      </w:pPr>
    </w:p>
    <w:p w:rsidR="0014065E"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b/>
          <w:sz w:val="28"/>
          <w:szCs w:val="28"/>
          <w:lang w:val="en-US"/>
        </w:rPr>
        <w:t>Root hairs</w:t>
      </w:r>
      <w:r w:rsidRPr="000502F8">
        <w:rPr>
          <w:rFonts w:ascii="Times New Roman" w:hAnsi="Times New Roman" w:cs="Times New Roman"/>
          <w:sz w:val="28"/>
          <w:szCs w:val="28"/>
          <w:lang w:val="en-US"/>
        </w:rPr>
        <w:t xml:space="preserve"> - epidermal cell extensions of young root that increase absorptive surface area.</w:t>
      </w:r>
    </w:p>
    <w:p w:rsidR="000502F8" w:rsidRPr="000502F8" w:rsidRDefault="000502F8" w:rsidP="0014065E">
      <w:pPr>
        <w:autoSpaceDE w:val="0"/>
        <w:autoSpaceDN w:val="0"/>
        <w:adjustRightInd w:val="0"/>
        <w:spacing w:after="0" w:line="240" w:lineRule="auto"/>
        <w:jc w:val="both"/>
        <w:rPr>
          <w:rFonts w:ascii="Times New Roman" w:hAnsi="Times New Roman" w:cs="Times New Roman"/>
          <w:sz w:val="28"/>
          <w:szCs w:val="28"/>
          <w:lang w:val="en-US"/>
        </w:rPr>
      </w:pPr>
    </w:p>
    <w:p w:rsidR="0014065E"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proofErr w:type="spellStart"/>
      <w:proofErr w:type="gramStart"/>
      <w:r w:rsidRPr="000502F8">
        <w:rPr>
          <w:rFonts w:ascii="Times New Roman" w:hAnsi="Times New Roman" w:cs="Times New Roman"/>
          <w:b/>
          <w:sz w:val="28"/>
          <w:szCs w:val="28"/>
          <w:lang w:val="en-US"/>
        </w:rPr>
        <w:t>Totipotency</w:t>
      </w:r>
      <w:proofErr w:type="spellEnd"/>
      <w:r w:rsidRPr="000502F8">
        <w:rPr>
          <w:rFonts w:ascii="Times New Roman" w:hAnsi="Times New Roman" w:cs="Times New Roman"/>
          <w:sz w:val="28"/>
          <w:szCs w:val="28"/>
          <w:lang w:val="en-US"/>
        </w:rPr>
        <w:t xml:space="preserve">  -</w:t>
      </w:r>
      <w:proofErr w:type="gramEnd"/>
      <w:r w:rsidRPr="000502F8">
        <w:rPr>
          <w:rFonts w:ascii="Times New Roman" w:hAnsi="Times New Roman" w:cs="Times New Roman"/>
          <w:sz w:val="28"/>
          <w:szCs w:val="28"/>
          <w:lang w:val="en-US"/>
        </w:rPr>
        <w:t xml:space="preserve"> the establishment of missing plant organs or parts; formation of a whole plant from a few cells or small portion of a plant.</w:t>
      </w:r>
    </w:p>
    <w:p w:rsidR="000502F8" w:rsidRPr="000502F8" w:rsidRDefault="000502F8" w:rsidP="0014065E">
      <w:pPr>
        <w:autoSpaceDE w:val="0"/>
        <w:autoSpaceDN w:val="0"/>
        <w:adjustRightInd w:val="0"/>
        <w:spacing w:after="0" w:line="240" w:lineRule="auto"/>
        <w:jc w:val="both"/>
        <w:rPr>
          <w:rFonts w:ascii="Times New Roman" w:hAnsi="Times New Roman" w:cs="Times New Roman"/>
          <w:sz w:val="28"/>
          <w:szCs w:val="28"/>
          <w:lang w:val="en-US"/>
        </w:rPr>
      </w:pPr>
    </w:p>
    <w:p w:rsidR="0014065E" w:rsidRPr="000502F8"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b/>
          <w:sz w:val="28"/>
          <w:szCs w:val="28"/>
          <w:lang w:val="en-US"/>
        </w:rPr>
        <w:t>Wound response</w:t>
      </w:r>
      <w:r w:rsidRPr="000502F8">
        <w:rPr>
          <w:rFonts w:ascii="Times New Roman" w:hAnsi="Times New Roman" w:cs="Times New Roman"/>
          <w:sz w:val="28"/>
          <w:szCs w:val="28"/>
          <w:lang w:val="en-US"/>
        </w:rPr>
        <w:t xml:space="preserve"> - formation of callus in wounded area.</w:t>
      </w:r>
    </w:p>
    <w:p w:rsidR="0014065E" w:rsidRPr="000502F8" w:rsidRDefault="0014065E" w:rsidP="0014065E">
      <w:pPr>
        <w:autoSpaceDE w:val="0"/>
        <w:autoSpaceDN w:val="0"/>
        <w:adjustRightInd w:val="0"/>
        <w:spacing w:after="0" w:line="240" w:lineRule="auto"/>
        <w:jc w:val="both"/>
        <w:rPr>
          <w:rFonts w:ascii="Times New Roman" w:hAnsi="Times New Roman" w:cs="Times New Roman"/>
          <w:b/>
          <w:bCs/>
          <w:sz w:val="28"/>
          <w:szCs w:val="28"/>
          <w:lang w:val="en-US"/>
        </w:rPr>
      </w:pPr>
    </w:p>
    <w:p w:rsidR="000502F8" w:rsidRDefault="000502F8" w:rsidP="0014065E">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Default="000502F8" w:rsidP="0014065E">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Default="000502F8" w:rsidP="0014065E">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Default="000502F8" w:rsidP="0014065E">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Default="000502F8" w:rsidP="0014065E">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Default="000502F8" w:rsidP="0014065E">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Default="000502F8" w:rsidP="0014065E">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Default="000502F8" w:rsidP="00512114">
      <w:pPr>
        <w:autoSpaceDE w:val="0"/>
        <w:autoSpaceDN w:val="0"/>
        <w:adjustRightInd w:val="0"/>
        <w:spacing w:after="0" w:line="240" w:lineRule="auto"/>
        <w:rPr>
          <w:rFonts w:ascii="Times New Roman" w:hAnsi="Times New Roman" w:cs="Times New Roman"/>
          <w:b/>
          <w:bCs/>
          <w:sz w:val="28"/>
          <w:szCs w:val="28"/>
          <w:lang w:val="en-US"/>
        </w:rPr>
      </w:pPr>
    </w:p>
    <w:p w:rsidR="0014065E" w:rsidRPr="000502F8" w:rsidRDefault="0014065E" w:rsidP="0014065E">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lastRenderedPageBreak/>
        <w:t>Laboratory Requirements for Tissue Culture</w:t>
      </w:r>
    </w:p>
    <w:p w:rsidR="00A9712A" w:rsidRPr="000502F8" w:rsidRDefault="00A9712A" w:rsidP="0014065E">
      <w:pPr>
        <w:autoSpaceDE w:val="0"/>
        <w:autoSpaceDN w:val="0"/>
        <w:adjustRightInd w:val="0"/>
        <w:spacing w:after="0" w:line="240" w:lineRule="auto"/>
        <w:jc w:val="center"/>
        <w:rPr>
          <w:rFonts w:ascii="Times New Roman" w:hAnsi="Times New Roman" w:cs="Times New Roman"/>
          <w:b/>
          <w:bCs/>
          <w:sz w:val="28"/>
          <w:szCs w:val="28"/>
          <w:lang w:val="en-US"/>
        </w:rPr>
      </w:pPr>
    </w:p>
    <w:p w:rsidR="0014065E" w:rsidRPr="000502F8" w:rsidRDefault="0014065E" w:rsidP="0014065E">
      <w:pPr>
        <w:autoSpaceDE w:val="0"/>
        <w:autoSpaceDN w:val="0"/>
        <w:adjustRightInd w:val="0"/>
        <w:spacing w:after="0" w:line="240" w:lineRule="auto"/>
        <w:jc w:val="both"/>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General Organization</w:t>
      </w:r>
    </w:p>
    <w:p w:rsidR="0014065E" w:rsidRPr="000502F8"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Localize each portion of the tissue culture procedure in a specified place in the laboratory. An</w:t>
      </w:r>
    </w:p>
    <w:p w:rsidR="0014065E" w:rsidRPr="000502F8"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0502F8">
        <w:rPr>
          <w:rFonts w:ascii="Times New Roman" w:hAnsi="Times New Roman" w:cs="Times New Roman"/>
          <w:sz w:val="28"/>
          <w:szCs w:val="28"/>
          <w:lang w:val="en-US"/>
        </w:rPr>
        <w:t>assembly-line</w:t>
      </w:r>
      <w:proofErr w:type="gramEnd"/>
      <w:r w:rsidRPr="000502F8">
        <w:rPr>
          <w:rFonts w:ascii="Times New Roman" w:hAnsi="Times New Roman" w:cs="Times New Roman"/>
          <w:sz w:val="28"/>
          <w:szCs w:val="28"/>
          <w:lang w:val="en-US"/>
        </w:rPr>
        <w:t xml:space="preserve"> arrangement of work areas (such as, media preparation, glassware washing,</w:t>
      </w:r>
      <w:r w:rsidR="00A9712A"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sterilization, microscopy, and aseptic transfers) facilitates all operations and enhances cleanliness.</w:t>
      </w:r>
    </w:p>
    <w:p w:rsidR="0014065E" w:rsidRPr="000502F8"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Media (tissue culture and nutrient agar) are available from Carolina Biological Supply Co.,</w:t>
      </w:r>
      <w:r w:rsidR="00A9712A"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Burlington, NC. Laminar flow hoods are available from several suppliers.</w:t>
      </w:r>
    </w:p>
    <w:p w:rsidR="00A9712A" w:rsidRPr="000502F8" w:rsidRDefault="00A9712A" w:rsidP="0014065E">
      <w:pPr>
        <w:autoSpaceDE w:val="0"/>
        <w:autoSpaceDN w:val="0"/>
        <w:adjustRightInd w:val="0"/>
        <w:spacing w:after="0" w:line="240" w:lineRule="auto"/>
        <w:jc w:val="both"/>
        <w:rPr>
          <w:rFonts w:ascii="Times New Roman" w:hAnsi="Times New Roman" w:cs="Times New Roman"/>
          <w:b/>
          <w:bCs/>
          <w:sz w:val="28"/>
          <w:szCs w:val="28"/>
          <w:lang w:val="en-US"/>
        </w:rPr>
      </w:pPr>
    </w:p>
    <w:p w:rsidR="0014065E" w:rsidRPr="000502F8" w:rsidRDefault="0014065E" w:rsidP="0014065E">
      <w:pPr>
        <w:autoSpaceDE w:val="0"/>
        <w:autoSpaceDN w:val="0"/>
        <w:adjustRightInd w:val="0"/>
        <w:spacing w:after="0" w:line="240" w:lineRule="auto"/>
        <w:jc w:val="both"/>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Glassware</w:t>
      </w:r>
    </w:p>
    <w:p w:rsidR="0014065E" w:rsidRPr="000502F8"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Use glassware that has only been used for tissue culture and not other experiments. Toxic metal</w:t>
      </w:r>
    </w:p>
    <w:p w:rsidR="0014065E" w:rsidRPr="000502F8"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0502F8">
        <w:rPr>
          <w:rFonts w:ascii="Times New Roman" w:hAnsi="Times New Roman" w:cs="Times New Roman"/>
          <w:sz w:val="28"/>
          <w:szCs w:val="28"/>
          <w:lang w:val="en-US"/>
        </w:rPr>
        <w:t>ions</w:t>
      </w:r>
      <w:proofErr w:type="gramEnd"/>
      <w:r w:rsidRPr="000502F8">
        <w:rPr>
          <w:rFonts w:ascii="Times New Roman" w:hAnsi="Times New Roman" w:cs="Times New Roman"/>
          <w:sz w:val="28"/>
          <w:szCs w:val="28"/>
          <w:lang w:val="en-US"/>
        </w:rPr>
        <w:t xml:space="preserve"> absorbed on glassware can be especially troublesome. Wash glassware with laboratory</w:t>
      </w:r>
      <w:r w:rsidR="00A9712A"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detergent, then rinse several times with tap water and, finally, rinse with purified water.</w:t>
      </w:r>
    </w:p>
    <w:p w:rsidR="00A9712A" w:rsidRPr="000502F8" w:rsidRDefault="00A9712A" w:rsidP="0014065E">
      <w:pPr>
        <w:autoSpaceDE w:val="0"/>
        <w:autoSpaceDN w:val="0"/>
        <w:adjustRightInd w:val="0"/>
        <w:spacing w:after="0" w:line="240" w:lineRule="auto"/>
        <w:jc w:val="both"/>
        <w:rPr>
          <w:rFonts w:ascii="Times New Roman" w:hAnsi="Times New Roman" w:cs="Times New Roman"/>
          <w:b/>
          <w:bCs/>
          <w:sz w:val="28"/>
          <w:szCs w:val="28"/>
          <w:lang w:val="en-US"/>
        </w:rPr>
      </w:pPr>
    </w:p>
    <w:p w:rsidR="0014065E" w:rsidRPr="000502F8" w:rsidRDefault="0014065E" w:rsidP="0014065E">
      <w:pPr>
        <w:autoSpaceDE w:val="0"/>
        <w:autoSpaceDN w:val="0"/>
        <w:adjustRightInd w:val="0"/>
        <w:spacing w:after="0" w:line="240" w:lineRule="auto"/>
        <w:jc w:val="both"/>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High-purity Water</w:t>
      </w:r>
    </w:p>
    <w:p w:rsidR="00A9712A" w:rsidRPr="000502F8" w:rsidRDefault="00A9712A" w:rsidP="0014065E">
      <w:pPr>
        <w:autoSpaceDE w:val="0"/>
        <w:autoSpaceDN w:val="0"/>
        <w:adjustRightInd w:val="0"/>
        <w:spacing w:after="0" w:line="240" w:lineRule="auto"/>
        <w:jc w:val="both"/>
        <w:rPr>
          <w:rFonts w:ascii="Times New Roman" w:hAnsi="Times New Roman" w:cs="Times New Roman"/>
          <w:b/>
          <w:bCs/>
          <w:sz w:val="28"/>
          <w:szCs w:val="28"/>
          <w:lang w:val="en-US"/>
        </w:rPr>
      </w:pPr>
    </w:p>
    <w:p w:rsidR="0014065E" w:rsidRPr="000502F8"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Use only high-purity water in tissue culture procedures. Double glass distilled water or</w:t>
      </w:r>
      <w:r w:rsidR="00A9712A" w:rsidRPr="000502F8">
        <w:rPr>
          <w:rFonts w:ascii="Times New Roman" w:hAnsi="Times New Roman" w:cs="Times New Roman"/>
          <w:sz w:val="28"/>
          <w:szCs w:val="28"/>
          <w:lang w:val="en-US"/>
        </w:rPr>
        <w:t xml:space="preserve"> </w:t>
      </w:r>
      <w:proofErr w:type="spellStart"/>
      <w:r w:rsidRPr="000502F8">
        <w:rPr>
          <w:rFonts w:ascii="Times New Roman" w:hAnsi="Times New Roman" w:cs="Times New Roman"/>
          <w:sz w:val="28"/>
          <w:szCs w:val="28"/>
          <w:lang w:val="en-US"/>
        </w:rPr>
        <w:t>deionized</w:t>
      </w:r>
      <w:proofErr w:type="spellEnd"/>
      <w:r w:rsidRPr="000502F8">
        <w:rPr>
          <w:rFonts w:ascii="Times New Roman" w:hAnsi="Times New Roman" w:cs="Times New Roman"/>
          <w:sz w:val="28"/>
          <w:szCs w:val="28"/>
          <w:lang w:val="en-US"/>
        </w:rPr>
        <w:t xml:space="preserve"> water from an ion-exchanger are acceptable. Water should not be stored, but used</w:t>
      </w:r>
      <w:r w:rsidR="00A9712A"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immediately. Regular maintenance and monitoring of water purification equipment are necessary.</w:t>
      </w:r>
      <w:r w:rsidR="00A9712A"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Purified water for tissue culture can also be purchased.</w:t>
      </w:r>
    </w:p>
    <w:p w:rsidR="00A9712A" w:rsidRPr="000502F8" w:rsidRDefault="00A9712A" w:rsidP="0014065E">
      <w:pPr>
        <w:autoSpaceDE w:val="0"/>
        <w:autoSpaceDN w:val="0"/>
        <w:adjustRightInd w:val="0"/>
        <w:spacing w:after="0" w:line="240" w:lineRule="auto"/>
        <w:jc w:val="both"/>
        <w:rPr>
          <w:rFonts w:ascii="Times New Roman" w:hAnsi="Times New Roman" w:cs="Times New Roman"/>
          <w:b/>
          <w:bCs/>
          <w:sz w:val="28"/>
          <w:szCs w:val="28"/>
          <w:lang w:val="en-US"/>
        </w:rPr>
      </w:pPr>
    </w:p>
    <w:p w:rsidR="0014065E" w:rsidRPr="000502F8" w:rsidRDefault="0014065E" w:rsidP="0014065E">
      <w:pPr>
        <w:autoSpaceDE w:val="0"/>
        <w:autoSpaceDN w:val="0"/>
        <w:adjustRightInd w:val="0"/>
        <w:spacing w:after="0" w:line="240" w:lineRule="auto"/>
        <w:jc w:val="both"/>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Plant Material</w:t>
      </w:r>
    </w:p>
    <w:p w:rsidR="00A9712A" w:rsidRPr="000502F8" w:rsidRDefault="00A9712A" w:rsidP="0014065E">
      <w:pPr>
        <w:autoSpaceDE w:val="0"/>
        <w:autoSpaceDN w:val="0"/>
        <w:adjustRightInd w:val="0"/>
        <w:spacing w:after="0" w:line="240" w:lineRule="auto"/>
        <w:jc w:val="both"/>
        <w:rPr>
          <w:rFonts w:ascii="Times New Roman" w:hAnsi="Times New Roman" w:cs="Times New Roman"/>
          <w:sz w:val="28"/>
          <w:szCs w:val="28"/>
          <w:lang w:val="en-US"/>
        </w:rPr>
      </w:pPr>
    </w:p>
    <w:p w:rsidR="0014065E" w:rsidRPr="000502F8" w:rsidRDefault="0014065E" w:rsidP="0014065E">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Plants used in tissue culture need to be healthy and actively growing. Stressed plants,</w:t>
      </w:r>
      <w:r w:rsidR="00A9712A"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particularly water-stressed plants, usually do not grow as tissue cultures. Insect and disease-free</w:t>
      </w:r>
      <w:r w:rsidR="00A9712A"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greenhouse plants are rendered aseptic more readily, so contamination rate is lower when these</w:t>
      </w:r>
      <w:r w:rsidR="00A9712A"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plants are used in tissue culture procedures. Seeds that can be easily surface sterilized usually</w:t>
      </w:r>
      <w:r w:rsidR="00A9712A"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produce contamination-free plants that can be grown under clean greenhouse conditions for later</w:t>
      </w:r>
      <w:r w:rsidR="00A9712A"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experimental use.</w:t>
      </w:r>
    </w:p>
    <w:p w:rsidR="008A32A2" w:rsidRPr="000502F8" w:rsidRDefault="008A32A2" w:rsidP="0014065E">
      <w:pPr>
        <w:autoSpaceDE w:val="0"/>
        <w:autoSpaceDN w:val="0"/>
        <w:adjustRightInd w:val="0"/>
        <w:spacing w:after="0" w:line="240" w:lineRule="auto"/>
        <w:jc w:val="both"/>
        <w:rPr>
          <w:rFonts w:ascii="Times New Roman" w:hAnsi="Times New Roman" w:cs="Times New Roman"/>
          <w:b/>
          <w:bCs/>
          <w:sz w:val="28"/>
          <w:szCs w:val="28"/>
          <w:lang w:val="en-US"/>
        </w:rPr>
      </w:pPr>
    </w:p>
    <w:p w:rsidR="008A32A2" w:rsidRPr="000502F8" w:rsidRDefault="0014065E" w:rsidP="00AA755A">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Aseptic Technique</w:t>
      </w:r>
    </w:p>
    <w:p w:rsidR="008A32A2" w:rsidRPr="000502F8" w:rsidRDefault="008A32A2" w:rsidP="0014065E">
      <w:pPr>
        <w:autoSpaceDE w:val="0"/>
        <w:autoSpaceDN w:val="0"/>
        <w:adjustRightInd w:val="0"/>
        <w:spacing w:after="0" w:line="240" w:lineRule="auto"/>
        <w:jc w:val="both"/>
        <w:rPr>
          <w:rFonts w:ascii="Times New Roman" w:hAnsi="Times New Roman" w:cs="Times New Roman"/>
          <w:b/>
          <w:bCs/>
          <w:sz w:val="28"/>
          <w:szCs w:val="28"/>
          <w:lang w:val="en-US"/>
        </w:rPr>
      </w:pPr>
    </w:p>
    <w:p w:rsidR="0014065E" w:rsidRPr="00AA755A" w:rsidRDefault="0014065E"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The essence of aseptic technique is the exclusion of invading microorganisms during</w:t>
      </w:r>
      <w:r w:rsidR="008A32A2" w:rsidRPr="000502F8">
        <w:rPr>
          <w:rFonts w:ascii="Times New Roman" w:hAnsi="Times New Roman" w:cs="Times New Roman"/>
          <w:b/>
          <w:bCs/>
          <w:sz w:val="28"/>
          <w:szCs w:val="28"/>
          <w:lang w:val="en-US"/>
        </w:rPr>
        <w:t xml:space="preserve"> </w:t>
      </w:r>
      <w:r w:rsidRPr="000502F8">
        <w:rPr>
          <w:rFonts w:ascii="Times New Roman" w:hAnsi="Times New Roman" w:cs="Times New Roman"/>
          <w:sz w:val="28"/>
          <w:szCs w:val="28"/>
          <w:lang w:val="en-US"/>
        </w:rPr>
        <w:t>experimental procedures. If sterile tissues are available, then the exclusion of microorganisms is</w:t>
      </w:r>
      <w:r w:rsidR="008A32A2" w:rsidRPr="000502F8">
        <w:rPr>
          <w:rFonts w:ascii="Times New Roman" w:hAnsi="Times New Roman" w:cs="Times New Roman"/>
          <w:b/>
          <w:bCs/>
          <w:sz w:val="28"/>
          <w:szCs w:val="28"/>
          <w:lang w:val="en-US"/>
        </w:rPr>
        <w:t xml:space="preserve"> </w:t>
      </w:r>
      <w:r w:rsidRPr="000502F8">
        <w:rPr>
          <w:rFonts w:ascii="Times New Roman" w:hAnsi="Times New Roman" w:cs="Times New Roman"/>
          <w:sz w:val="28"/>
          <w:szCs w:val="28"/>
          <w:lang w:val="en-US"/>
        </w:rPr>
        <w:t>accomplished by using sterile instruments and culture media concurrently with standard</w:t>
      </w:r>
      <w:r w:rsidR="008A32A2" w:rsidRPr="000502F8">
        <w:rPr>
          <w:rFonts w:ascii="Times New Roman" w:hAnsi="Times New Roman" w:cs="Times New Roman"/>
          <w:b/>
          <w:bCs/>
          <w:sz w:val="28"/>
          <w:szCs w:val="28"/>
          <w:lang w:val="en-US"/>
        </w:rPr>
        <w:t xml:space="preserve"> </w:t>
      </w:r>
      <w:r w:rsidRPr="000502F8">
        <w:rPr>
          <w:rFonts w:ascii="Times New Roman" w:hAnsi="Times New Roman" w:cs="Times New Roman"/>
          <w:sz w:val="28"/>
          <w:szCs w:val="28"/>
          <w:lang w:val="en-US"/>
        </w:rPr>
        <w:t>bacteriological transfer procedures to avoid extraneous contamination.</w:t>
      </w:r>
      <w:r w:rsidR="008A32A2" w:rsidRPr="000502F8">
        <w:rPr>
          <w:rFonts w:ascii="Times New Roman" w:hAnsi="Times New Roman" w:cs="Times New Roman"/>
          <w:b/>
          <w:bCs/>
          <w:sz w:val="28"/>
          <w:szCs w:val="28"/>
          <w:lang w:val="en-US"/>
        </w:rPr>
        <w:t xml:space="preserve"> </w:t>
      </w:r>
      <w:r w:rsidRPr="000502F8">
        <w:rPr>
          <w:rFonts w:ascii="Times New Roman" w:hAnsi="Times New Roman" w:cs="Times New Roman"/>
          <w:sz w:val="28"/>
          <w:szCs w:val="28"/>
          <w:lang w:val="en-US"/>
        </w:rPr>
        <w:t xml:space="preserve">Media and apparatus are rendered sterile by autoclaving </w:t>
      </w:r>
      <w:proofErr w:type="gramStart"/>
      <w:r w:rsidRPr="000502F8">
        <w:rPr>
          <w:rFonts w:ascii="Times New Roman" w:hAnsi="Times New Roman" w:cs="Times New Roman"/>
          <w:sz w:val="28"/>
          <w:szCs w:val="28"/>
          <w:lang w:val="en-US"/>
        </w:rPr>
        <w:t>at 15 lbs/inch2 (121</w:t>
      </w:r>
      <w:r w:rsidRPr="000502F8">
        <w:rPr>
          <w:rFonts w:ascii="SymbolMT" w:hAnsi="SymbolMT" w:cs="SymbolMT"/>
          <w:sz w:val="28"/>
          <w:szCs w:val="28"/>
          <w:lang w:val="en-US"/>
        </w:rPr>
        <w:t>°</w:t>
      </w:r>
      <w:r w:rsidRPr="000502F8">
        <w:rPr>
          <w:rFonts w:ascii="Times New Roman" w:hAnsi="Times New Roman" w:cs="Times New Roman"/>
          <w:sz w:val="28"/>
          <w:szCs w:val="28"/>
          <w:lang w:val="en-US"/>
        </w:rPr>
        <w:t>C)</w:t>
      </w:r>
      <w:proofErr w:type="gramEnd"/>
      <w:r w:rsidRPr="000502F8">
        <w:rPr>
          <w:rFonts w:ascii="Times New Roman" w:hAnsi="Times New Roman" w:cs="Times New Roman"/>
          <w:sz w:val="28"/>
          <w:szCs w:val="28"/>
          <w:lang w:val="en-US"/>
        </w:rPr>
        <w:t xml:space="preserve"> for 15 minutes.</w:t>
      </w:r>
      <w:r w:rsidR="008A32A2" w:rsidRPr="000502F8">
        <w:rPr>
          <w:rFonts w:ascii="Times New Roman" w:hAnsi="Times New Roman" w:cs="Times New Roman"/>
          <w:b/>
          <w:bCs/>
          <w:sz w:val="28"/>
          <w:szCs w:val="28"/>
          <w:lang w:val="en-US"/>
        </w:rPr>
        <w:t xml:space="preserve"> </w:t>
      </w:r>
      <w:r w:rsidRPr="000502F8">
        <w:rPr>
          <w:rFonts w:ascii="Times New Roman" w:hAnsi="Times New Roman" w:cs="Times New Roman"/>
          <w:sz w:val="28"/>
          <w:szCs w:val="28"/>
          <w:lang w:val="en-US"/>
        </w:rPr>
        <w:t xml:space="preserve">The use of disposable sterile </w:t>
      </w:r>
      <w:proofErr w:type="spellStart"/>
      <w:r w:rsidRPr="000502F8">
        <w:rPr>
          <w:rFonts w:ascii="Times New Roman" w:hAnsi="Times New Roman" w:cs="Times New Roman"/>
          <w:sz w:val="28"/>
          <w:szCs w:val="28"/>
          <w:lang w:val="en-US"/>
        </w:rPr>
        <w:t>plasticware</w:t>
      </w:r>
      <w:proofErr w:type="spellEnd"/>
      <w:r w:rsidRPr="000502F8">
        <w:rPr>
          <w:rFonts w:ascii="Times New Roman" w:hAnsi="Times New Roman" w:cs="Times New Roman"/>
          <w:sz w:val="28"/>
          <w:szCs w:val="28"/>
          <w:lang w:val="en-US"/>
        </w:rPr>
        <w:t xml:space="preserve"> reduces the need for some autoclaving. Alternative</w:t>
      </w:r>
      <w:r w:rsidR="008A32A2" w:rsidRPr="000502F8">
        <w:rPr>
          <w:rFonts w:ascii="Times New Roman" w:hAnsi="Times New Roman" w:cs="Times New Roman"/>
          <w:b/>
          <w:bCs/>
          <w:sz w:val="28"/>
          <w:szCs w:val="28"/>
          <w:lang w:val="en-US"/>
        </w:rPr>
        <w:t xml:space="preserve"> </w:t>
      </w:r>
      <w:r w:rsidRPr="000502F8">
        <w:rPr>
          <w:rFonts w:ascii="Times New Roman" w:hAnsi="Times New Roman" w:cs="Times New Roman"/>
          <w:sz w:val="28"/>
          <w:szCs w:val="28"/>
          <w:lang w:val="en-US"/>
        </w:rPr>
        <w:t xml:space="preserve">sterilization techniques such as filter </w:t>
      </w:r>
      <w:r w:rsidRPr="000502F8">
        <w:rPr>
          <w:rFonts w:ascii="Times New Roman" w:hAnsi="Times New Roman" w:cs="Times New Roman"/>
          <w:sz w:val="28"/>
          <w:szCs w:val="28"/>
          <w:lang w:val="en-US"/>
        </w:rPr>
        <w:lastRenderedPageBreak/>
        <w:t>sterilization must be employed for heat-labile substances like</w:t>
      </w:r>
      <w:r w:rsidR="008A32A2" w:rsidRPr="000502F8">
        <w:rPr>
          <w:rFonts w:ascii="Times New Roman" w:hAnsi="Times New Roman" w:cs="Times New Roman"/>
          <w:b/>
          <w:bCs/>
          <w:sz w:val="28"/>
          <w:szCs w:val="28"/>
          <w:lang w:val="en-US"/>
        </w:rPr>
        <w:t xml:space="preserve"> </w:t>
      </w:r>
      <w:proofErr w:type="spellStart"/>
      <w:r w:rsidRPr="000502F8">
        <w:rPr>
          <w:rFonts w:ascii="Times New Roman" w:hAnsi="Times New Roman" w:cs="Times New Roman"/>
          <w:sz w:val="28"/>
          <w:szCs w:val="28"/>
          <w:lang w:val="en-US"/>
        </w:rPr>
        <w:t>cytokinins</w:t>
      </w:r>
      <w:proofErr w:type="spellEnd"/>
      <w:r w:rsidRPr="000502F8">
        <w:rPr>
          <w:rFonts w:ascii="Times New Roman" w:hAnsi="Times New Roman" w:cs="Times New Roman"/>
          <w:sz w:val="28"/>
          <w:szCs w:val="28"/>
          <w:lang w:val="en-US"/>
        </w:rPr>
        <w:t>.</w:t>
      </w:r>
      <w:r w:rsidR="008A32A2" w:rsidRPr="000502F8">
        <w:rPr>
          <w:rFonts w:ascii="Times New Roman" w:hAnsi="Times New Roman" w:cs="Times New Roman"/>
          <w:b/>
          <w:bCs/>
          <w:sz w:val="28"/>
          <w:szCs w:val="28"/>
          <w:lang w:val="en-US"/>
        </w:rPr>
        <w:t xml:space="preserve"> </w:t>
      </w:r>
      <w:r w:rsidRPr="000502F8">
        <w:rPr>
          <w:rFonts w:ascii="Times New Roman" w:hAnsi="Times New Roman" w:cs="Times New Roman"/>
          <w:sz w:val="28"/>
          <w:szCs w:val="28"/>
          <w:lang w:val="en-US"/>
        </w:rPr>
        <w:t xml:space="preserve">Aseptic </w:t>
      </w:r>
      <w:r w:rsidRPr="00AA755A">
        <w:rPr>
          <w:rFonts w:ascii="Times New Roman" w:hAnsi="Times New Roman" w:cs="Times New Roman"/>
          <w:sz w:val="28"/>
          <w:szCs w:val="28"/>
          <w:lang w:val="en-US"/>
        </w:rPr>
        <w:t>transfers can be made on the laboratory bench top by using standard bacteriological</w:t>
      </w:r>
      <w:r w:rsidR="008A32A2" w:rsidRPr="00AA755A">
        <w:rPr>
          <w:rFonts w:ascii="Times New Roman" w:hAnsi="Times New Roman" w:cs="Times New Roman"/>
          <w:b/>
          <w:bCs/>
          <w:sz w:val="28"/>
          <w:szCs w:val="28"/>
          <w:lang w:val="en-US"/>
        </w:rPr>
        <w:t xml:space="preserve"> </w:t>
      </w:r>
      <w:r w:rsidRPr="00AA755A">
        <w:rPr>
          <w:rFonts w:ascii="Times New Roman" w:hAnsi="Times New Roman" w:cs="Times New Roman"/>
          <w:sz w:val="28"/>
          <w:szCs w:val="28"/>
          <w:lang w:val="en-US"/>
        </w:rPr>
        <w:t>techniques (i.e., flaming instruments prior to use and flaming the opening of receiving vessels prior</w:t>
      </w:r>
      <w:r w:rsidR="008A32A2" w:rsidRPr="00AA755A">
        <w:rPr>
          <w:rFonts w:ascii="Times New Roman" w:hAnsi="Times New Roman" w:cs="Times New Roman"/>
          <w:b/>
          <w:bCs/>
          <w:sz w:val="28"/>
          <w:szCs w:val="28"/>
          <w:lang w:val="en-US"/>
        </w:rPr>
        <w:t xml:space="preserve"> </w:t>
      </w:r>
      <w:r w:rsidRPr="00AA755A">
        <w:rPr>
          <w:rFonts w:ascii="Times New Roman" w:hAnsi="Times New Roman" w:cs="Times New Roman"/>
          <w:sz w:val="28"/>
          <w:szCs w:val="28"/>
          <w:lang w:val="en-US"/>
        </w:rPr>
        <w:t>to transfer). Aseptic transfers are more easily performed in a transfer chamber such as a laminar</w:t>
      </w:r>
      <w:r w:rsidR="008A32A2" w:rsidRPr="00AA755A">
        <w:rPr>
          <w:rFonts w:ascii="Times New Roman" w:hAnsi="Times New Roman" w:cs="Times New Roman"/>
          <w:b/>
          <w:bCs/>
          <w:sz w:val="28"/>
          <w:szCs w:val="28"/>
          <w:lang w:val="en-US"/>
        </w:rPr>
        <w:t xml:space="preserve"> </w:t>
      </w:r>
      <w:r w:rsidRPr="00AA755A">
        <w:rPr>
          <w:rFonts w:ascii="Times New Roman" w:hAnsi="Times New Roman" w:cs="Times New Roman"/>
          <w:sz w:val="28"/>
          <w:szCs w:val="28"/>
          <w:lang w:val="en-US"/>
        </w:rPr>
        <w:t>flow hood, which is also preferably equipped with</w:t>
      </w:r>
      <w:r w:rsidR="00AA755A">
        <w:rPr>
          <w:rFonts w:ascii="Times New Roman" w:hAnsi="Times New Roman" w:cs="Times New Roman"/>
          <w:sz w:val="28"/>
          <w:szCs w:val="28"/>
          <w:lang w:val="en-US"/>
        </w:rPr>
        <w:t xml:space="preserve"> a </w:t>
      </w:r>
      <w:proofErr w:type="spellStart"/>
      <w:r w:rsidR="00AA755A">
        <w:rPr>
          <w:rFonts w:ascii="Times New Roman" w:hAnsi="Times New Roman" w:cs="Times New Roman"/>
          <w:sz w:val="28"/>
          <w:szCs w:val="28"/>
          <w:lang w:val="en-US"/>
        </w:rPr>
        <w:t>bunsen</w:t>
      </w:r>
      <w:proofErr w:type="spellEnd"/>
      <w:r w:rsidR="00AA755A">
        <w:rPr>
          <w:rFonts w:ascii="Times New Roman" w:hAnsi="Times New Roman" w:cs="Times New Roman"/>
          <w:sz w:val="28"/>
          <w:szCs w:val="28"/>
          <w:lang w:val="en-US"/>
        </w:rPr>
        <w:t xml:space="preserve"> burner</w:t>
      </w:r>
      <w:r w:rsidRPr="00AA755A">
        <w:rPr>
          <w:rFonts w:ascii="Times New Roman" w:hAnsi="Times New Roman" w:cs="Times New Roman"/>
          <w:sz w:val="28"/>
          <w:szCs w:val="28"/>
          <w:lang w:val="en-US"/>
        </w:rPr>
        <w:t>.</w:t>
      </w:r>
      <w:r w:rsidR="008A32A2" w:rsidRPr="00AA755A">
        <w:rPr>
          <w:rFonts w:ascii="Times New Roman" w:hAnsi="Times New Roman" w:cs="Times New Roman"/>
          <w:b/>
          <w:bCs/>
          <w:sz w:val="28"/>
          <w:szCs w:val="28"/>
          <w:lang w:val="en-US"/>
        </w:rPr>
        <w:t xml:space="preserve"> </w:t>
      </w:r>
      <w:proofErr w:type="gramStart"/>
      <w:r w:rsidRPr="00AA755A">
        <w:rPr>
          <w:rFonts w:ascii="Times New Roman" w:hAnsi="Times New Roman" w:cs="Times New Roman"/>
          <w:sz w:val="28"/>
          <w:szCs w:val="28"/>
          <w:lang w:val="en-US"/>
        </w:rPr>
        <w:t>If experimental tissues are not aseptic, then surface sterilization procedures specific to the</w:t>
      </w:r>
      <w:r w:rsidR="008A32A2" w:rsidRPr="00AA755A">
        <w:rPr>
          <w:rFonts w:ascii="Times New Roman" w:hAnsi="Times New Roman" w:cs="Times New Roman"/>
          <w:b/>
          <w:bCs/>
          <w:sz w:val="28"/>
          <w:szCs w:val="28"/>
          <w:lang w:val="en-US"/>
        </w:rPr>
        <w:t xml:space="preserve"> </w:t>
      </w:r>
      <w:r w:rsidRPr="00AA755A">
        <w:rPr>
          <w:rFonts w:ascii="Times New Roman" w:hAnsi="Times New Roman" w:cs="Times New Roman"/>
          <w:sz w:val="28"/>
          <w:szCs w:val="28"/>
          <w:lang w:val="en-US"/>
        </w:rPr>
        <w:t>tissues are employed.</w:t>
      </w:r>
      <w:proofErr w:type="gramEnd"/>
      <w:r w:rsidRPr="00AA755A">
        <w:rPr>
          <w:rFonts w:ascii="Times New Roman" w:hAnsi="Times New Roman" w:cs="Times New Roman"/>
          <w:sz w:val="28"/>
          <w:szCs w:val="28"/>
          <w:lang w:val="en-US"/>
        </w:rPr>
        <w:t xml:space="preserve"> Common </w:t>
      </w:r>
      <w:proofErr w:type="spellStart"/>
      <w:r w:rsidRPr="00AA755A">
        <w:rPr>
          <w:rFonts w:ascii="Times New Roman" w:hAnsi="Times New Roman" w:cs="Times New Roman"/>
          <w:sz w:val="28"/>
          <w:szCs w:val="28"/>
          <w:lang w:val="en-US"/>
        </w:rPr>
        <w:t>sterilants</w:t>
      </w:r>
      <w:proofErr w:type="spellEnd"/>
      <w:r w:rsidRPr="00AA755A">
        <w:rPr>
          <w:rFonts w:ascii="Times New Roman" w:hAnsi="Times New Roman" w:cs="Times New Roman"/>
          <w:sz w:val="28"/>
          <w:szCs w:val="28"/>
          <w:lang w:val="en-US"/>
        </w:rPr>
        <w:t xml:space="preserve"> are ethyl alcohol and/or </w:t>
      </w:r>
      <w:proofErr w:type="spellStart"/>
      <w:r w:rsidRPr="00AA755A">
        <w:rPr>
          <w:rFonts w:ascii="Times New Roman" w:hAnsi="Times New Roman" w:cs="Times New Roman"/>
          <w:sz w:val="28"/>
          <w:szCs w:val="28"/>
          <w:lang w:val="en-US"/>
        </w:rPr>
        <w:t>chlorox</w:t>
      </w:r>
      <w:proofErr w:type="spellEnd"/>
      <w:r w:rsidRPr="00AA755A">
        <w:rPr>
          <w:rFonts w:ascii="Times New Roman" w:hAnsi="Times New Roman" w:cs="Times New Roman"/>
          <w:sz w:val="28"/>
          <w:szCs w:val="28"/>
          <w:lang w:val="en-US"/>
        </w:rPr>
        <w:t xml:space="preserve"> with an added surfactant.</w:t>
      </w:r>
      <w:r w:rsidR="008A32A2" w:rsidRPr="00AA755A">
        <w:rPr>
          <w:rFonts w:ascii="Times New Roman" w:hAnsi="Times New Roman" w:cs="Times New Roman"/>
          <w:b/>
          <w:bCs/>
          <w:sz w:val="28"/>
          <w:szCs w:val="28"/>
          <w:lang w:val="en-US"/>
        </w:rPr>
        <w:t xml:space="preserve"> </w:t>
      </w:r>
      <w:r w:rsidRPr="00AA755A">
        <w:rPr>
          <w:rFonts w:ascii="Times New Roman" w:hAnsi="Times New Roman" w:cs="Times New Roman"/>
          <w:sz w:val="28"/>
          <w:szCs w:val="28"/>
          <w:lang w:val="en-US"/>
        </w:rPr>
        <w:t xml:space="preserve">Concentration of </w:t>
      </w:r>
      <w:proofErr w:type="spellStart"/>
      <w:r w:rsidRPr="00AA755A">
        <w:rPr>
          <w:rFonts w:ascii="Times New Roman" w:hAnsi="Times New Roman" w:cs="Times New Roman"/>
          <w:sz w:val="28"/>
          <w:szCs w:val="28"/>
          <w:lang w:val="en-US"/>
        </w:rPr>
        <w:t>sterilants</w:t>
      </w:r>
      <w:proofErr w:type="spellEnd"/>
      <w:r w:rsidRPr="00AA755A">
        <w:rPr>
          <w:rFonts w:ascii="Times New Roman" w:hAnsi="Times New Roman" w:cs="Times New Roman"/>
          <w:sz w:val="28"/>
          <w:szCs w:val="28"/>
          <w:lang w:val="en-US"/>
        </w:rPr>
        <w:t xml:space="preserve"> and exposure time are determined empirically.</w:t>
      </w:r>
    </w:p>
    <w:p w:rsidR="00AA755A" w:rsidRPr="00AA755A" w:rsidRDefault="00AA755A" w:rsidP="00AA755A">
      <w:pPr>
        <w:spacing w:after="0" w:line="240" w:lineRule="auto"/>
        <w:ind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 xml:space="preserve">Modern plant tissue culture is performed under </w:t>
      </w:r>
      <w:hyperlink r:id="rId24" w:tooltip="Aseptic technique" w:history="1">
        <w:r w:rsidRPr="00AA755A">
          <w:rPr>
            <w:rFonts w:ascii="Times New Roman" w:eastAsia="Times New Roman" w:hAnsi="Times New Roman" w:cs="Times New Roman"/>
            <w:sz w:val="28"/>
            <w:szCs w:val="28"/>
            <w:lang w:val="en-US"/>
          </w:rPr>
          <w:t>aseptic</w:t>
        </w:r>
      </w:hyperlink>
      <w:r w:rsidRPr="00AA755A">
        <w:rPr>
          <w:rFonts w:ascii="Times New Roman" w:eastAsia="Times New Roman" w:hAnsi="Times New Roman" w:cs="Times New Roman"/>
          <w:sz w:val="28"/>
          <w:szCs w:val="28"/>
          <w:lang w:val="en-US"/>
        </w:rPr>
        <w:t xml:space="preserve"> conditions under </w:t>
      </w:r>
      <w:hyperlink r:id="rId25" w:tooltip="HEPA" w:history="1">
        <w:r w:rsidRPr="00AA755A">
          <w:rPr>
            <w:rFonts w:ascii="Times New Roman" w:eastAsia="Times New Roman" w:hAnsi="Times New Roman" w:cs="Times New Roman"/>
            <w:sz w:val="28"/>
            <w:szCs w:val="28"/>
            <w:lang w:val="en-US"/>
          </w:rPr>
          <w:t>HEPA</w:t>
        </w:r>
      </w:hyperlink>
      <w:r w:rsidRPr="00AA755A">
        <w:rPr>
          <w:rFonts w:ascii="Times New Roman" w:eastAsia="Times New Roman" w:hAnsi="Times New Roman" w:cs="Times New Roman"/>
          <w:sz w:val="28"/>
          <w:szCs w:val="28"/>
          <w:lang w:val="en-US"/>
        </w:rPr>
        <w:t xml:space="preserve"> filtered air provided by a </w:t>
      </w:r>
      <w:hyperlink r:id="rId26" w:tooltip="Laminar flow cabinet" w:history="1">
        <w:r w:rsidRPr="00AA755A">
          <w:rPr>
            <w:rFonts w:ascii="Times New Roman" w:eastAsia="Times New Roman" w:hAnsi="Times New Roman" w:cs="Times New Roman"/>
            <w:sz w:val="28"/>
            <w:szCs w:val="28"/>
            <w:lang w:val="en-US"/>
          </w:rPr>
          <w:t>laminar flow cabinet</w:t>
        </w:r>
      </w:hyperlink>
      <w:r w:rsidRPr="00AA755A">
        <w:rPr>
          <w:rFonts w:ascii="Times New Roman" w:eastAsia="Times New Roman" w:hAnsi="Times New Roman" w:cs="Times New Roman"/>
          <w:sz w:val="28"/>
          <w:szCs w:val="28"/>
          <w:lang w:val="en-US"/>
        </w:rPr>
        <w:t xml:space="preserve">. Living plant materials from the environment are naturally contaminated on their surfaces (and sometimes interiors) with microorganisms, so surface </w:t>
      </w:r>
      <w:hyperlink r:id="rId27" w:tooltip="Sterile technique" w:history="1">
        <w:r w:rsidRPr="00AA755A">
          <w:rPr>
            <w:rFonts w:ascii="Times New Roman" w:eastAsia="Times New Roman" w:hAnsi="Times New Roman" w:cs="Times New Roman"/>
            <w:sz w:val="28"/>
            <w:szCs w:val="28"/>
            <w:lang w:val="en-US"/>
          </w:rPr>
          <w:t>sterilization</w:t>
        </w:r>
      </w:hyperlink>
      <w:r w:rsidRPr="00AA755A">
        <w:rPr>
          <w:rFonts w:ascii="Times New Roman" w:eastAsia="Times New Roman" w:hAnsi="Times New Roman" w:cs="Times New Roman"/>
          <w:sz w:val="28"/>
          <w:szCs w:val="28"/>
          <w:lang w:val="en-US"/>
        </w:rPr>
        <w:t xml:space="preserve"> of starting material (</w:t>
      </w:r>
      <w:hyperlink r:id="rId28" w:tooltip="Explant" w:history="1">
        <w:r w:rsidRPr="00AA755A">
          <w:rPr>
            <w:rFonts w:ascii="Times New Roman" w:eastAsia="Times New Roman" w:hAnsi="Times New Roman" w:cs="Times New Roman"/>
            <w:sz w:val="28"/>
            <w:szCs w:val="28"/>
            <w:lang w:val="en-US"/>
          </w:rPr>
          <w:t>explants</w:t>
        </w:r>
      </w:hyperlink>
      <w:r w:rsidRPr="00AA755A">
        <w:rPr>
          <w:rFonts w:ascii="Times New Roman" w:eastAsia="Times New Roman" w:hAnsi="Times New Roman" w:cs="Times New Roman"/>
          <w:sz w:val="28"/>
          <w:szCs w:val="28"/>
          <w:lang w:val="en-US"/>
        </w:rPr>
        <w:t xml:space="preserve">) in chemical solutions (usually alcohol and </w:t>
      </w:r>
      <w:hyperlink r:id="rId29" w:tooltip="Sodium hypochlorite" w:history="1">
        <w:r w:rsidRPr="00AA755A">
          <w:rPr>
            <w:rFonts w:ascii="Times New Roman" w:eastAsia="Times New Roman" w:hAnsi="Times New Roman" w:cs="Times New Roman"/>
            <w:sz w:val="28"/>
            <w:szCs w:val="28"/>
            <w:lang w:val="en-US"/>
          </w:rPr>
          <w:t>sodium</w:t>
        </w:r>
      </w:hyperlink>
      <w:r w:rsidRPr="00AA755A">
        <w:rPr>
          <w:rFonts w:ascii="Times New Roman" w:eastAsia="Times New Roman" w:hAnsi="Times New Roman" w:cs="Times New Roman"/>
          <w:sz w:val="28"/>
          <w:szCs w:val="28"/>
          <w:lang w:val="en-US"/>
        </w:rPr>
        <w:t xml:space="preserve"> or </w:t>
      </w:r>
      <w:hyperlink r:id="rId30" w:tooltip="Calcium hypochlorite" w:history="1">
        <w:r w:rsidRPr="00AA755A">
          <w:rPr>
            <w:rFonts w:ascii="Times New Roman" w:eastAsia="Times New Roman" w:hAnsi="Times New Roman" w:cs="Times New Roman"/>
            <w:sz w:val="28"/>
            <w:szCs w:val="28"/>
            <w:lang w:val="en-US"/>
          </w:rPr>
          <w:t>calcium hypochlorite</w:t>
        </w:r>
      </w:hyperlink>
      <w:r w:rsidRPr="00AA755A">
        <w:rPr>
          <w:rFonts w:ascii="Times New Roman" w:eastAsia="Times New Roman" w:hAnsi="Times New Roman" w:cs="Times New Roman"/>
          <w:sz w:val="28"/>
          <w:szCs w:val="28"/>
          <w:lang w:val="en-US"/>
        </w:rPr>
        <w:t xml:space="preserve"> or </w:t>
      </w:r>
      <w:hyperlink r:id="rId31" w:tooltip="Mercuric chloride" w:history="1">
        <w:r w:rsidRPr="00AA755A">
          <w:rPr>
            <w:rFonts w:ascii="Times New Roman" w:eastAsia="Times New Roman" w:hAnsi="Times New Roman" w:cs="Times New Roman"/>
            <w:sz w:val="28"/>
            <w:szCs w:val="28"/>
            <w:lang w:val="en-US"/>
          </w:rPr>
          <w:t>mercuric chloride</w:t>
        </w:r>
      </w:hyperlink>
      <w:hyperlink r:id="rId32" w:anchor="cite_note-Sathyanarayana2007-1" w:history="1">
        <w:r w:rsidRPr="00AA755A">
          <w:rPr>
            <w:rFonts w:ascii="Times New Roman" w:eastAsia="Times New Roman" w:hAnsi="Times New Roman" w:cs="Times New Roman"/>
            <w:sz w:val="28"/>
            <w:szCs w:val="28"/>
            <w:vertAlign w:val="superscript"/>
            <w:lang w:val="en-US"/>
          </w:rPr>
          <w:t>[1]</w:t>
        </w:r>
      </w:hyperlink>
      <w:r w:rsidRPr="00AA755A">
        <w:rPr>
          <w:rFonts w:ascii="Times New Roman" w:eastAsia="Times New Roman" w:hAnsi="Times New Roman" w:cs="Times New Roman"/>
          <w:sz w:val="28"/>
          <w:szCs w:val="28"/>
          <w:lang w:val="en-US"/>
        </w:rPr>
        <w:t xml:space="preserve"> is required. Mercuric chloride is seldom used as a plant </w:t>
      </w:r>
      <w:proofErr w:type="spellStart"/>
      <w:r w:rsidRPr="00AA755A">
        <w:rPr>
          <w:rFonts w:ascii="Times New Roman" w:eastAsia="Times New Roman" w:hAnsi="Times New Roman" w:cs="Times New Roman"/>
          <w:sz w:val="28"/>
          <w:szCs w:val="28"/>
          <w:lang w:val="en-US"/>
        </w:rPr>
        <w:t>sterilant</w:t>
      </w:r>
      <w:proofErr w:type="spellEnd"/>
      <w:r w:rsidRPr="00AA755A">
        <w:rPr>
          <w:rFonts w:ascii="Times New Roman" w:eastAsia="Times New Roman" w:hAnsi="Times New Roman" w:cs="Times New Roman"/>
          <w:sz w:val="28"/>
          <w:szCs w:val="28"/>
          <w:lang w:val="en-US"/>
        </w:rPr>
        <w:t xml:space="preserve"> today, unless other sterilizing agents are found to be ineffective, as it is dangerous to use, and is difficult to dispose of. Explants are then usually placed on the surface of a solid culture medium, but are sometimes placed directly into a liquid medium, particularly when cell suspension cultures are desired. Solid and liquid media are generally composed of inorganic salts plus a few organic nutrients, vitamins and plant hormones. Solid </w:t>
      </w:r>
      <w:hyperlink r:id="rId33" w:tooltip="Growth medium" w:history="1">
        <w:r w:rsidRPr="00AA755A">
          <w:rPr>
            <w:rFonts w:ascii="Times New Roman" w:eastAsia="Times New Roman" w:hAnsi="Times New Roman" w:cs="Times New Roman"/>
            <w:sz w:val="28"/>
            <w:szCs w:val="28"/>
            <w:lang w:val="en-US"/>
          </w:rPr>
          <w:t>media</w:t>
        </w:r>
      </w:hyperlink>
      <w:r w:rsidRPr="00AA755A">
        <w:rPr>
          <w:rFonts w:ascii="Times New Roman" w:eastAsia="Times New Roman" w:hAnsi="Times New Roman" w:cs="Times New Roman"/>
          <w:sz w:val="28"/>
          <w:szCs w:val="28"/>
          <w:lang w:val="en-US"/>
        </w:rPr>
        <w:t xml:space="preserve"> are prepared from liquid media with the addition of a gelling agent, usually purified agar.</w:t>
      </w:r>
    </w:p>
    <w:p w:rsidR="00AA755A" w:rsidRPr="00AA755A" w:rsidRDefault="00AA755A" w:rsidP="00AA755A">
      <w:pPr>
        <w:spacing w:after="0" w:line="240" w:lineRule="auto"/>
        <w:ind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 xml:space="preserve">The composition of the medium, particularly the plant hormones and the nitrogen source (nitrate versus ammonium salts or amino acids) have profound effects on the morphology of the tissues that grow from the initial </w:t>
      </w:r>
      <w:proofErr w:type="spellStart"/>
      <w:r w:rsidRPr="00AA755A">
        <w:rPr>
          <w:rFonts w:ascii="Times New Roman" w:eastAsia="Times New Roman" w:hAnsi="Times New Roman" w:cs="Times New Roman"/>
          <w:sz w:val="28"/>
          <w:szCs w:val="28"/>
          <w:lang w:val="en-US"/>
        </w:rPr>
        <w:t>explant</w:t>
      </w:r>
      <w:proofErr w:type="spellEnd"/>
      <w:r w:rsidRPr="00AA755A">
        <w:rPr>
          <w:rFonts w:ascii="Times New Roman" w:eastAsia="Times New Roman" w:hAnsi="Times New Roman" w:cs="Times New Roman"/>
          <w:sz w:val="28"/>
          <w:szCs w:val="28"/>
          <w:lang w:val="en-US"/>
        </w:rPr>
        <w:t xml:space="preserve">. For example, an excess of </w:t>
      </w:r>
      <w:hyperlink r:id="rId34" w:tooltip="Auxin" w:history="1">
        <w:proofErr w:type="spellStart"/>
        <w:r w:rsidRPr="00AA755A">
          <w:rPr>
            <w:rFonts w:ascii="Times New Roman" w:eastAsia="Times New Roman" w:hAnsi="Times New Roman" w:cs="Times New Roman"/>
            <w:sz w:val="28"/>
            <w:szCs w:val="28"/>
            <w:lang w:val="en-US"/>
          </w:rPr>
          <w:t>auxin</w:t>
        </w:r>
        <w:proofErr w:type="spellEnd"/>
      </w:hyperlink>
      <w:r w:rsidRPr="00AA755A">
        <w:rPr>
          <w:rFonts w:ascii="Times New Roman" w:eastAsia="Times New Roman" w:hAnsi="Times New Roman" w:cs="Times New Roman"/>
          <w:sz w:val="28"/>
          <w:szCs w:val="28"/>
          <w:lang w:val="en-US"/>
        </w:rPr>
        <w:t xml:space="preserve"> will often result in a proliferation of roots, while an excess of </w:t>
      </w:r>
      <w:hyperlink r:id="rId35" w:tooltip="Cytokinin" w:history="1">
        <w:proofErr w:type="spellStart"/>
        <w:r w:rsidRPr="00AA755A">
          <w:rPr>
            <w:rFonts w:ascii="Times New Roman" w:eastAsia="Times New Roman" w:hAnsi="Times New Roman" w:cs="Times New Roman"/>
            <w:sz w:val="28"/>
            <w:szCs w:val="28"/>
            <w:lang w:val="en-US"/>
          </w:rPr>
          <w:t>cytokinin</w:t>
        </w:r>
        <w:proofErr w:type="spellEnd"/>
      </w:hyperlink>
      <w:r w:rsidRPr="00AA755A">
        <w:rPr>
          <w:rFonts w:ascii="Times New Roman" w:eastAsia="Times New Roman" w:hAnsi="Times New Roman" w:cs="Times New Roman"/>
          <w:sz w:val="28"/>
          <w:szCs w:val="28"/>
          <w:lang w:val="en-US"/>
        </w:rPr>
        <w:t xml:space="preserve"> may yield shoots. A balance of both </w:t>
      </w:r>
      <w:proofErr w:type="spellStart"/>
      <w:r w:rsidRPr="00AA755A">
        <w:rPr>
          <w:rFonts w:ascii="Times New Roman" w:eastAsia="Times New Roman" w:hAnsi="Times New Roman" w:cs="Times New Roman"/>
          <w:sz w:val="28"/>
          <w:szCs w:val="28"/>
          <w:lang w:val="en-US"/>
        </w:rPr>
        <w:t>auxin</w:t>
      </w:r>
      <w:proofErr w:type="spellEnd"/>
      <w:r w:rsidRPr="00AA755A">
        <w:rPr>
          <w:rFonts w:ascii="Times New Roman" w:eastAsia="Times New Roman" w:hAnsi="Times New Roman" w:cs="Times New Roman"/>
          <w:sz w:val="28"/>
          <w:szCs w:val="28"/>
          <w:lang w:val="en-US"/>
        </w:rPr>
        <w:t xml:space="preserve"> and </w:t>
      </w:r>
      <w:proofErr w:type="spellStart"/>
      <w:r w:rsidRPr="00AA755A">
        <w:rPr>
          <w:rFonts w:ascii="Times New Roman" w:eastAsia="Times New Roman" w:hAnsi="Times New Roman" w:cs="Times New Roman"/>
          <w:sz w:val="28"/>
          <w:szCs w:val="28"/>
          <w:lang w:val="en-US"/>
        </w:rPr>
        <w:t>cytokinin</w:t>
      </w:r>
      <w:proofErr w:type="spellEnd"/>
      <w:r w:rsidRPr="00AA755A">
        <w:rPr>
          <w:rFonts w:ascii="Times New Roman" w:eastAsia="Times New Roman" w:hAnsi="Times New Roman" w:cs="Times New Roman"/>
          <w:sz w:val="28"/>
          <w:szCs w:val="28"/>
          <w:lang w:val="en-US"/>
        </w:rPr>
        <w:t xml:space="preserve"> will often produce an </w:t>
      </w:r>
      <w:proofErr w:type="spellStart"/>
      <w:r w:rsidRPr="00AA755A">
        <w:rPr>
          <w:rFonts w:ascii="Times New Roman" w:eastAsia="Times New Roman" w:hAnsi="Times New Roman" w:cs="Times New Roman"/>
          <w:sz w:val="28"/>
          <w:szCs w:val="28"/>
          <w:lang w:val="en-US"/>
        </w:rPr>
        <w:t>unorganised</w:t>
      </w:r>
      <w:proofErr w:type="spellEnd"/>
      <w:r w:rsidRPr="00AA755A">
        <w:rPr>
          <w:rFonts w:ascii="Times New Roman" w:eastAsia="Times New Roman" w:hAnsi="Times New Roman" w:cs="Times New Roman"/>
          <w:sz w:val="28"/>
          <w:szCs w:val="28"/>
          <w:lang w:val="en-US"/>
        </w:rPr>
        <w:t xml:space="preserve"> growth of cells, or </w:t>
      </w:r>
      <w:hyperlink r:id="rId36" w:tooltip="Callus (cell biology)" w:history="1">
        <w:r w:rsidRPr="00AA755A">
          <w:rPr>
            <w:rFonts w:ascii="Times New Roman" w:eastAsia="Times New Roman" w:hAnsi="Times New Roman" w:cs="Times New Roman"/>
            <w:sz w:val="28"/>
            <w:szCs w:val="28"/>
            <w:lang w:val="en-US"/>
          </w:rPr>
          <w:t>callus</w:t>
        </w:r>
      </w:hyperlink>
      <w:r w:rsidRPr="00AA755A">
        <w:rPr>
          <w:rFonts w:ascii="Times New Roman" w:eastAsia="Times New Roman" w:hAnsi="Times New Roman" w:cs="Times New Roman"/>
          <w:sz w:val="28"/>
          <w:szCs w:val="28"/>
          <w:lang w:val="en-US"/>
        </w:rPr>
        <w:t>, but the morphology of the outgrowth will depend on the plant species as well as the medium composition. As cultures grow, pieces are typically sliced off and transferred to new media (</w:t>
      </w:r>
      <w:proofErr w:type="spellStart"/>
      <w:r w:rsidRPr="00AA755A">
        <w:rPr>
          <w:rFonts w:ascii="Times New Roman" w:eastAsia="Times New Roman" w:hAnsi="Times New Roman" w:cs="Times New Roman"/>
          <w:sz w:val="28"/>
          <w:szCs w:val="28"/>
          <w:lang w:val="en-US"/>
        </w:rPr>
        <w:t>subcultured</w:t>
      </w:r>
      <w:proofErr w:type="spellEnd"/>
      <w:r w:rsidRPr="00AA755A">
        <w:rPr>
          <w:rFonts w:ascii="Times New Roman" w:eastAsia="Times New Roman" w:hAnsi="Times New Roman" w:cs="Times New Roman"/>
          <w:sz w:val="28"/>
          <w:szCs w:val="28"/>
          <w:lang w:val="en-US"/>
        </w:rPr>
        <w:t>) to allow for growth or to alter the morphology of the culture. The skill and experience of the tissue culturist are important in judging which pieces to culture and which to discard.</w:t>
      </w:r>
    </w:p>
    <w:p w:rsidR="000502F8" w:rsidRPr="00AA755A" w:rsidRDefault="00AA755A" w:rsidP="00AA755A">
      <w:pPr>
        <w:spacing w:after="0" w:line="240" w:lineRule="auto"/>
        <w:ind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 xml:space="preserve">As shoots emerge from a culture, they may be sliced off and rooted with </w:t>
      </w:r>
      <w:proofErr w:type="spellStart"/>
      <w:r w:rsidRPr="00AA755A">
        <w:rPr>
          <w:rFonts w:ascii="Times New Roman" w:eastAsia="Times New Roman" w:hAnsi="Times New Roman" w:cs="Times New Roman"/>
          <w:sz w:val="28"/>
          <w:szCs w:val="28"/>
          <w:lang w:val="en-US"/>
        </w:rPr>
        <w:t>auxin</w:t>
      </w:r>
      <w:proofErr w:type="spellEnd"/>
      <w:r w:rsidRPr="00AA755A">
        <w:rPr>
          <w:rFonts w:ascii="Times New Roman" w:eastAsia="Times New Roman" w:hAnsi="Times New Roman" w:cs="Times New Roman"/>
          <w:sz w:val="28"/>
          <w:szCs w:val="28"/>
          <w:lang w:val="en-US"/>
        </w:rPr>
        <w:t xml:space="preserve"> to produce plantlets which, when mature, can be transferred to potting soil for further growth in the greenhouse as normal plants. </w:t>
      </w:r>
    </w:p>
    <w:p w:rsidR="000502F8" w:rsidRPr="000502F8" w:rsidRDefault="000502F8" w:rsidP="0014065E">
      <w:pPr>
        <w:autoSpaceDE w:val="0"/>
        <w:autoSpaceDN w:val="0"/>
        <w:adjustRightInd w:val="0"/>
        <w:spacing w:after="0" w:line="240" w:lineRule="auto"/>
        <w:jc w:val="both"/>
        <w:rPr>
          <w:rFonts w:ascii="Times New Roman" w:hAnsi="Times New Roman" w:cs="Times New Roman"/>
          <w:b/>
          <w:bCs/>
          <w:sz w:val="28"/>
          <w:szCs w:val="28"/>
          <w:lang w:val="en-US"/>
        </w:rPr>
      </w:pPr>
    </w:p>
    <w:p w:rsidR="0014065E" w:rsidRDefault="0014065E" w:rsidP="008A32A2">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Experiment 1:</w:t>
      </w:r>
    </w:p>
    <w:p w:rsidR="000502F8" w:rsidRPr="000502F8" w:rsidRDefault="000502F8" w:rsidP="008A32A2">
      <w:pPr>
        <w:autoSpaceDE w:val="0"/>
        <w:autoSpaceDN w:val="0"/>
        <w:adjustRightInd w:val="0"/>
        <w:spacing w:after="0" w:line="240" w:lineRule="auto"/>
        <w:jc w:val="center"/>
        <w:rPr>
          <w:rFonts w:ascii="Times New Roman" w:hAnsi="Times New Roman" w:cs="Times New Roman"/>
          <w:b/>
          <w:bCs/>
          <w:sz w:val="28"/>
          <w:szCs w:val="28"/>
          <w:lang w:val="en-US"/>
        </w:rPr>
      </w:pPr>
    </w:p>
    <w:p w:rsidR="0014065E" w:rsidRPr="000502F8" w:rsidRDefault="0014065E" w:rsidP="008A32A2">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 xml:space="preserve">Demonstration of "in vitro" Morphogenesis and </w:t>
      </w:r>
      <w:proofErr w:type="spellStart"/>
      <w:r w:rsidRPr="000502F8">
        <w:rPr>
          <w:rFonts w:ascii="Times New Roman" w:hAnsi="Times New Roman" w:cs="Times New Roman"/>
          <w:b/>
          <w:bCs/>
          <w:sz w:val="28"/>
          <w:szCs w:val="28"/>
          <w:lang w:val="en-US"/>
        </w:rPr>
        <w:t>Totipotency</w:t>
      </w:r>
      <w:proofErr w:type="spellEnd"/>
      <w:r w:rsidRPr="000502F8">
        <w:rPr>
          <w:rFonts w:ascii="Times New Roman" w:hAnsi="Times New Roman" w:cs="Times New Roman"/>
          <w:b/>
          <w:bCs/>
          <w:sz w:val="28"/>
          <w:szCs w:val="28"/>
          <w:lang w:val="en-US"/>
        </w:rPr>
        <w:t xml:space="preserve"> of Seedling Explants</w:t>
      </w:r>
    </w:p>
    <w:p w:rsidR="008A32A2" w:rsidRPr="000502F8" w:rsidRDefault="008A32A2" w:rsidP="0014065E">
      <w:pPr>
        <w:autoSpaceDE w:val="0"/>
        <w:autoSpaceDN w:val="0"/>
        <w:adjustRightInd w:val="0"/>
        <w:spacing w:after="0" w:line="240" w:lineRule="auto"/>
        <w:jc w:val="both"/>
        <w:rPr>
          <w:rFonts w:ascii="Times New Roman" w:hAnsi="Times New Roman" w:cs="Times New Roman"/>
          <w:sz w:val="28"/>
          <w:szCs w:val="28"/>
          <w:lang w:val="en-US"/>
        </w:rPr>
      </w:pPr>
    </w:p>
    <w:p w:rsidR="0014065E" w:rsidRPr="000502F8" w:rsidRDefault="0014065E" w:rsidP="008A32A2">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A simple exercise demonstrating plant </w:t>
      </w:r>
      <w:proofErr w:type="spellStart"/>
      <w:r w:rsidRPr="000502F8">
        <w:rPr>
          <w:rFonts w:ascii="Times New Roman" w:hAnsi="Times New Roman" w:cs="Times New Roman"/>
          <w:sz w:val="28"/>
          <w:szCs w:val="28"/>
          <w:lang w:val="en-US"/>
        </w:rPr>
        <w:t>totipotency</w:t>
      </w:r>
      <w:proofErr w:type="spellEnd"/>
      <w:r w:rsidRPr="000502F8">
        <w:rPr>
          <w:rFonts w:ascii="Times New Roman" w:hAnsi="Times New Roman" w:cs="Times New Roman"/>
          <w:sz w:val="28"/>
          <w:szCs w:val="28"/>
          <w:lang w:val="en-US"/>
        </w:rPr>
        <w:t xml:space="preserve"> as well as the nutritional requirements of</w:t>
      </w:r>
      <w:r w:rsidR="008A32A2"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 xml:space="preserve">different plant organs employs shoot tip and root tip explants cut </w:t>
      </w:r>
      <w:r w:rsidRPr="000502F8">
        <w:rPr>
          <w:rFonts w:ascii="Times New Roman" w:hAnsi="Times New Roman" w:cs="Times New Roman"/>
          <w:sz w:val="28"/>
          <w:szCs w:val="28"/>
          <w:lang w:val="en-US"/>
        </w:rPr>
        <w:lastRenderedPageBreak/>
        <w:t>from aseptically germinated</w:t>
      </w:r>
      <w:r w:rsidR="008A32A2"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 xml:space="preserve">seedlings. Each type of </w:t>
      </w:r>
      <w:proofErr w:type="spellStart"/>
      <w:r w:rsidRPr="000502F8">
        <w:rPr>
          <w:rFonts w:ascii="Times New Roman" w:hAnsi="Times New Roman" w:cs="Times New Roman"/>
          <w:sz w:val="28"/>
          <w:szCs w:val="28"/>
          <w:lang w:val="en-US"/>
        </w:rPr>
        <w:t>explant</w:t>
      </w:r>
      <w:proofErr w:type="spellEnd"/>
      <w:r w:rsidRPr="000502F8">
        <w:rPr>
          <w:rFonts w:ascii="Times New Roman" w:hAnsi="Times New Roman" w:cs="Times New Roman"/>
          <w:sz w:val="28"/>
          <w:szCs w:val="28"/>
          <w:lang w:val="en-US"/>
        </w:rPr>
        <w:t xml:space="preserve"> (excised part of the intact organism) is transferred to three simple</w:t>
      </w:r>
      <w:r w:rsidR="008A32A2"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tissue culture media.</w:t>
      </w:r>
    </w:p>
    <w:p w:rsidR="008A32A2" w:rsidRPr="000502F8" w:rsidRDefault="008A32A2" w:rsidP="0014065E">
      <w:pPr>
        <w:autoSpaceDE w:val="0"/>
        <w:autoSpaceDN w:val="0"/>
        <w:adjustRightInd w:val="0"/>
        <w:spacing w:after="0" w:line="240" w:lineRule="auto"/>
        <w:jc w:val="both"/>
        <w:rPr>
          <w:rFonts w:ascii="Times New Roman" w:hAnsi="Times New Roman" w:cs="Times New Roman"/>
          <w:b/>
          <w:bCs/>
          <w:sz w:val="28"/>
          <w:szCs w:val="28"/>
          <w:lang w:val="en-US"/>
        </w:rPr>
      </w:pPr>
    </w:p>
    <w:p w:rsidR="0014065E" w:rsidRPr="00AA755A" w:rsidRDefault="0014065E" w:rsidP="00AA755A">
      <w:pPr>
        <w:autoSpaceDE w:val="0"/>
        <w:autoSpaceDN w:val="0"/>
        <w:adjustRightInd w:val="0"/>
        <w:spacing w:after="0" w:line="240" w:lineRule="auto"/>
        <w:jc w:val="center"/>
        <w:rPr>
          <w:rFonts w:ascii="Times New Roman" w:hAnsi="Times New Roman" w:cs="Times New Roman"/>
          <w:b/>
          <w:bCs/>
          <w:sz w:val="28"/>
          <w:szCs w:val="28"/>
          <w:lang w:val="en-US"/>
        </w:rPr>
      </w:pPr>
      <w:r w:rsidRPr="00AA755A">
        <w:rPr>
          <w:rFonts w:ascii="Times New Roman" w:hAnsi="Times New Roman" w:cs="Times New Roman"/>
          <w:b/>
          <w:bCs/>
          <w:sz w:val="28"/>
          <w:szCs w:val="28"/>
          <w:lang w:val="en-US"/>
        </w:rPr>
        <w:t>Background</w:t>
      </w:r>
    </w:p>
    <w:p w:rsidR="008A32A2" w:rsidRPr="00AA755A" w:rsidRDefault="008A32A2" w:rsidP="00AA755A">
      <w:pPr>
        <w:autoSpaceDE w:val="0"/>
        <w:autoSpaceDN w:val="0"/>
        <w:adjustRightInd w:val="0"/>
        <w:spacing w:after="0" w:line="240" w:lineRule="auto"/>
        <w:jc w:val="both"/>
        <w:rPr>
          <w:rFonts w:ascii="Times New Roman" w:hAnsi="Times New Roman" w:cs="Times New Roman"/>
          <w:sz w:val="28"/>
          <w:szCs w:val="28"/>
          <w:lang w:val="en-US"/>
        </w:rPr>
      </w:pPr>
    </w:p>
    <w:p w:rsidR="0014065E" w:rsidRPr="00AA755A" w:rsidRDefault="0014065E"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AA755A">
        <w:rPr>
          <w:rFonts w:ascii="Times New Roman" w:hAnsi="Times New Roman" w:cs="Times New Roman"/>
          <w:sz w:val="28"/>
          <w:szCs w:val="28"/>
          <w:lang w:val="en-US"/>
        </w:rPr>
        <w:t>During seed formation, the developing embryo and associated tissues tend to exclude pathogens</w:t>
      </w:r>
      <w:r w:rsidR="008A32A2" w:rsidRPr="00AA755A">
        <w:rPr>
          <w:rFonts w:ascii="Times New Roman" w:hAnsi="Times New Roman" w:cs="Times New Roman"/>
          <w:sz w:val="28"/>
          <w:szCs w:val="28"/>
          <w:lang w:val="en-US"/>
        </w:rPr>
        <w:t xml:space="preserve"> </w:t>
      </w:r>
      <w:r w:rsidRPr="00AA755A">
        <w:rPr>
          <w:rFonts w:ascii="Times New Roman" w:hAnsi="Times New Roman" w:cs="Times New Roman"/>
          <w:sz w:val="28"/>
          <w:szCs w:val="28"/>
          <w:lang w:val="en-US"/>
        </w:rPr>
        <w:t>and foreign materials that may be in the parent plant. Contents of the seed, then, are essentially</w:t>
      </w:r>
      <w:r w:rsidR="008A32A2" w:rsidRPr="00AA755A">
        <w:rPr>
          <w:rFonts w:ascii="Times New Roman" w:hAnsi="Times New Roman" w:cs="Times New Roman"/>
          <w:sz w:val="28"/>
          <w:szCs w:val="28"/>
          <w:lang w:val="en-US"/>
        </w:rPr>
        <w:t xml:space="preserve"> </w:t>
      </w:r>
      <w:r w:rsidRPr="00AA755A">
        <w:rPr>
          <w:rFonts w:ascii="Times New Roman" w:hAnsi="Times New Roman" w:cs="Times New Roman"/>
          <w:sz w:val="28"/>
          <w:szCs w:val="28"/>
          <w:lang w:val="en-US"/>
        </w:rPr>
        <w:t>aseptic and the resultant seedlings can be maintained in the aseptic condition if the outer surface of</w:t>
      </w:r>
      <w:r w:rsidR="008A32A2" w:rsidRPr="00AA755A">
        <w:rPr>
          <w:rFonts w:ascii="Times New Roman" w:hAnsi="Times New Roman" w:cs="Times New Roman"/>
          <w:sz w:val="28"/>
          <w:szCs w:val="28"/>
          <w:lang w:val="en-US"/>
        </w:rPr>
        <w:t xml:space="preserve"> </w:t>
      </w:r>
      <w:r w:rsidRPr="00AA755A">
        <w:rPr>
          <w:rFonts w:ascii="Times New Roman" w:hAnsi="Times New Roman" w:cs="Times New Roman"/>
          <w:sz w:val="28"/>
          <w:szCs w:val="28"/>
          <w:lang w:val="en-US"/>
        </w:rPr>
        <w:t xml:space="preserve">the seed (seed coat) is sterilized with sodium hypochlorite (or other surface </w:t>
      </w:r>
      <w:proofErr w:type="spellStart"/>
      <w:r w:rsidRPr="00AA755A">
        <w:rPr>
          <w:rFonts w:ascii="Times New Roman" w:hAnsi="Times New Roman" w:cs="Times New Roman"/>
          <w:sz w:val="28"/>
          <w:szCs w:val="28"/>
          <w:lang w:val="en-US"/>
        </w:rPr>
        <w:t>sterilant</w:t>
      </w:r>
      <w:proofErr w:type="spellEnd"/>
      <w:r w:rsidRPr="00AA755A">
        <w:rPr>
          <w:rFonts w:ascii="Times New Roman" w:hAnsi="Times New Roman" w:cs="Times New Roman"/>
          <w:sz w:val="28"/>
          <w:szCs w:val="28"/>
          <w:lang w:val="en-US"/>
        </w:rPr>
        <w:t>) prior to</w:t>
      </w:r>
      <w:r w:rsidR="008A32A2" w:rsidRPr="00AA755A">
        <w:rPr>
          <w:rFonts w:ascii="Times New Roman" w:hAnsi="Times New Roman" w:cs="Times New Roman"/>
          <w:sz w:val="28"/>
          <w:szCs w:val="28"/>
          <w:lang w:val="en-US"/>
        </w:rPr>
        <w:t xml:space="preserve"> </w:t>
      </w:r>
      <w:r w:rsidRPr="00AA755A">
        <w:rPr>
          <w:rFonts w:ascii="Times New Roman" w:hAnsi="Times New Roman" w:cs="Times New Roman"/>
          <w:sz w:val="28"/>
          <w:szCs w:val="28"/>
          <w:lang w:val="en-US"/>
        </w:rPr>
        <w:t xml:space="preserve">germinating the seeds in a sterile </w:t>
      </w:r>
      <w:proofErr w:type="spellStart"/>
      <w:r w:rsidRPr="00AA755A">
        <w:rPr>
          <w:rFonts w:ascii="Times New Roman" w:hAnsi="Times New Roman" w:cs="Times New Roman"/>
          <w:sz w:val="28"/>
          <w:szCs w:val="28"/>
          <w:lang w:val="en-US"/>
        </w:rPr>
        <w:t>petri</w:t>
      </w:r>
      <w:proofErr w:type="spellEnd"/>
      <w:r w:rsidRPr="00AA755A">
        <w:rPr>
          <w:rFonts w:ascii="Times New Roman" w:hAnsi="Times New Roman" w:cs="Times New Roman"/>
          <w:sz w:val="28"/>
          <w:szCs w:val="28"/>
          <w:lang w:val="en-US"/>
        </w:rPr>
        <w:t xml:space="preserve"> dish.</w:t>
      </w:r>
    </w:p>
    <w:p w:rsidR="00AA755A" w:rsidRPr="00AA755A" w:rsidRDefault="00AA755A" w:rsidP="00AA755A">
      <w:pPr>
        <w:spacing w:after="0" w:line="240" w:lineRule="auto"/>
        <w:ind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 xml:space="preserve">The tissue obtained from a plant to be cultured is called an </w:t>
      </w:r>
      <w:hyperlink r:id="rId37" w:tooltip="Explant" w:history="1">
        <w:proofErr w:type="spellStart"/>
        <w:r w:rsidRPr="00AA755A">
          <w:rPr>
            <w:rFonts w:ascii="Times New Roman" w:eastAsia="Times New Roman" w:hAnsi="Times New Roman" w:cs="Times New Roman"/>
            <w:sz w:val="28"/>
            <w:szCs w:val="28"/>
            <w:lang w:val="en-US"/>
          </w:rPr>
          <w:t>explant</w:t>
        </w:r>
        <w:proofErr w:type="spellEnd"/>
      </w:hyperlink>
      <w:r w:rsidRPr="00AA755A">
        <w:rPr>
          <w:rFonts w:ascii="Times New Roman" w:eastAsia="Times New Roman" w:hAnsi="Times New Roman" w:cs="Times New Roman"/>
          <w:sz w:val="28"/>
          <w:szCs w:val="28"/>
          <w:lang w:val="en-US"/>
        </w:rPr>
        <w:t xml:space="preserve"> and may include portions of shoots, leaves, stems, flowers, roots and single, undifferentiated cells. Based on certain model systems derived from work on </w:t>
      </w:r>
      <w:hyperlink r:id="rId38" w:tooltip="Tobacco" w:history="1">
        <w:r w:rsidRPr="00AA755A">
          <w:rPr>
            <w:rFonts w:ascii="Times New Roman" w:eastAsia="Times New Roman" w:hAnsi="Times New Roman" w:cs="Times New Roman"/>
            <w:sz w:val="28"/>
            <w:szCs w:val="28"/>
            <w:lang w:val="en-US"/>
          </w:rPr>
          <w:t>tobacco</w:t>
        </w:r>
      </w:hyperlink>
      <w:r w:rsidRPr="00AA755A">
        <w:rPr>
          <w:rFonts w:ascii="Times New Roman" w:eastAsia="Times New Roman" w:hAnsi="Times New Roman" w:cs="Times New Roman"/>
          <w:sz w:val="28"/>
          <w:szCs w:val="28"/>
          <w:lang w:val="en-US"/>
        </w:rPr>
        <w:t xml:space="preserve"> and a few other plants, it has often been claimed that a </w:t>
      </w:r>
      <w:hyperlink r:id="rId39" w:tooltip="Totipotent" w:history="1">
        <w:proofErr w:type="spellStart"/>
        <w:r w:rsidRPr="00AA755A">
          <w:rPr>
            <w:rFonts w:ascii="Times New Roman" w:eastAsia="Times New Roman" w:hAnsi="Times New Roman" w:cs="Times New Roman"/>
            <w:sz w:val="28"/>
            <w:szCs w:val="28"/>
            <w:lang w:val="en-US"/>
          </w:rPr>
          <w:t>totipotent</w:t>
        </w:r>
        <w:proofErr w:type="spellEnd"/>
      </w:hyperlink>
      <w:r w:rsidRPr="00AA755A">
        <w:rPr>
          <w:rFonts w:ascii="Times New Roman" w:eastAsia="Times New Roman" w:hAnsi="Times New Roman" w:cs="Times New Roman"/>
          <w:sz w:val="28"/>
          <w:szCs w:val="28"/>
          <w:lang w:val="en-US"/>
        </w:rPr>
        <w:t xml:space="preserve"> </w:t>
      </w:r>
      <w:proofErr w:type="spellStart"/>
      <w:r w:rsidRPr="00AA755A">
        <w:rPr>
          <w:rFonts w:ascii="Times New Roman" w:eastAsia="Times New Roman" w:hAnsi="Times New Roman" w:cs="Times New Roman"/>
          <w:sz w:val="28"/>
          <w:szCs w:val="28"/>
          <w:lang w:val="en-US"/>
        </w:rPr>
        <w:t>explant</w:t>
      </w:r>
      <w:proofErr w:type="spellEnd"/>
      <w:r w:rsidRPr="00AA755A">
        <w:rPr>
          <w:rFonts w:ascii="Times New Roman" w:eastAsia="Times New Roman" w:hAnsi="Times New Roman" w:cs="Times New Roman"/>
          <w:sz w:val="28"/>
          <w:szCs w:val="28"/>
          <w:lang w:val="en-US"/>
        </w:rPr>
        <w:t xml:space="preserve"> can be grown from any part of the plant</w:t>
      </w:r>
      <w:proofErr w:type="gramStart"/>
      <w:r w:rsidRPr="00AA755A">
        <w:rPr>
          <w:rFonts w:ascii="Times New Roman" w:eastAsia="Times New Roman" w:hAnsi="Times New Roman" w:cs="Times New Roman"/>
          <w:sz w:val="28"/>
          <w:szCs w:val="28"/>
          <w:lang w:val="en-US"/>
        </w:rPr>
        <w:t>,</w:t>
      </w:r>
      <w:r>
        <w:rPr>
          <w:rFonts w:ascii="Times New Roman" w:eastAsia="Times New Roman" w:hAnsi="Times New Roman" w:cs="Times New Roman"/>
          <w:sz w:val="28"/>
          <w:szCs w:val="28"/>
          <w:vertAlign w:val="superscript"/>
          <w:lang w:val="en-US"/>
        </w:rPr>
        <w:t xml:space="preserve"> </w:t>
      </w:r>
      <w:r w:rsidRPr="00AA755A">
        <w:rPr>
          <w:rFonts w:ascii="Times New Roman" w:eastAsia="Times New Roman" w:hAnsi="Times New Roman" w:cs="Times New Roman"/>
          <w:sz w:val="28"/>
          <w:szCs w:val="28"/>
          <w:lang w:val="en-US"/>
        </w:rPr>
        <w:t xml:space="preserve"> however</w:t>
      </w:r>
      <w:proofErr w:type="gramEnd"/>
      <w:r w:rsidRPr="00AA755A">
        <w:rPr>
          <w:rFonts w:ascii="Times New Roman" w:eastAsia="Times New Roman" w:hAnsi="Times New Roman" w:cs="Times New Roman"/>
          <w:sz w:val="28"/>
          <w:szCs w:val="28"/>
          <w:lang w:val="en-US"/>
        </w:rPr>
        <w:t xml:space="preserve"> this has not been true for all plants. In many species explants of various organs vary in their rates of growth and regeneration, while some do not grow at all. The choice of </w:t>
      </w:r>
      <w:proofErr w:type="spellStart"/>
      <w:r w:rsidRPr="00AA755A">
        <w:rPr>
          <w:rFonts w:ascii="Times New Roman" w:eastAsia="Times New Roman" w:hAnsi="Times New Roman" w:cs="Times New Roman"/>
          <w:sz w:val="28"/>
          <w:szCs w:val="28"/>
          <w:lang w:val="en-US"/>
        </w:rPr>
        <w:t>explant</w:t>
      </w:r>
      <w:proofErr w:type="spellEnd"/>
      <w:r w:rsidRPr="00AA755A">
        <w:rPr>
          <w:rFonts w:ascii="Times New Roman" w:eastAsia="Times New Roman" w:hAnsi="Times New Roman" w:cs="Times New Roman"/>
          <w:sz w:val="28"/>
          <w:szCs w:val="28"/>
          <w:lang w:val="en-US"/>
        </w:rPr>
        <w:t xml:space="preserve"> material also determines if the plantlets developed via tissue culture are </w:t>
      </w:r>
      <w:hyperlink r:id="rId40" w:tooltip="Haploid" w:history="1">
        <w:r w:rsidRPr="00AA755A">
          <w:rPr>
            <w:rFonts w:ascii="Times New Roman" w:eastAsia="Times New Roman" w:hAnsi="Times New Roman" w:cs="Times New Roman"/>
            <w:sz w:val="28"/>
            <w:szCs w:val="28"/>
            <w:lang w:val="en-US"/>
          </w:rPr>
          <w:t>haploid</w:t>
        </w:r>
      </w:hyperlink>
      <w:r w:rsidRPr="00AA755A">
        <w:rPr>
          <w:rFonts w:ascii="Times New Roman" w:eastAsia="Times New Roman" w:hAnsi="Times New Roman" w:cs="Times New Roman"/>
          <w:sz w:val="28"/>
          <w:szCs w:val="28"/>
          <w:lang w:val="en-US"/>
        </w:rPr>
        <w:t xml:space="preserve"> or </w:t>
      </w:r>
      <w:hyperlink r:id="rId41" w:tooltip="Diploid" w:history="1">
        <w:r w:rsidRPr="00AA755A">
          <w:rPr>
            <w:rFonts w:ascii="Times New Roman" w:eastAsia="Times New Roman" w:hAnsi="Times New Roman" w:cs="Times New Roman"/>
            <w:sz w:val="28"/>
            <w:szCs w:val="28"/>
            <w:lang w:val="en-US"/>
          </w:rPr>
          <w:t>diploid</w:t>
        </w:r>
      </w:hyperlink>
      <w:r w:rsidRPr="00AA755A">
        <w:rPr>
          <w:rFonts w:ascii="Times New Roman" w:eastAsia="Times New Roman" w:hAnsi="Times New Roman" w:cs="Times New Roman"/>
          <w:sz w:val="28"/>
          <w:szCs w:val="28"/>
          <w:lang w:val="en-US"/>
        </w:rPr>
        <w:t>. Also the risk of microbial contamination is increased with inappropriate explants.</w:t>
      </w:r>
    </w:p>
    <w:p w:rsidR="00AA755A" w:rsidRPr="00AA755A" w:rsidRDefault="00AA755A" w:rsidP="00AA755A">
      <w:pPr>
        <w:spacing w:after="0" w:line="240" w:lineRule="auto"/>
        <w:ind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 xml:space="preserve">The specific differences in the regeneration potential of different organs and explants have various explanations. The significant factors include differences in the stage of the cells in the cell cycle, the availability of or ability to transport endogenous growth regulators, and the metabolic capabilities of the cells. The most commonly used tissue explants are the </w:t>
      </w:r>
      <w:r w:rsidR="008B3A75">
        <w:fldChar w:fldCharType="begin"/>
      </w:r>
      <w:r w:rsidR="008B3A75" w:rsidRPr="00F355EE">
        <w:rPr>
          <w:lang w:val="en-US"/>
        </w:rPr>
        <w:instrText>HYPERLINK "http://en.wikipedia.org/wiki/Meristematic" \o "Meristematic"</w:instrText>
      </w:r>
      <w:r w:rsidR="008B3A75">
        <w:fldChar w:fldCharType="separate"/>
      </w:r>
      <w:proofErr w:type="spellStart"/>
      <w:r w:rsidRPr="00AA755A">
        <w:rPr>
          <w:rFonts w:ascii="Times New Roman" w:eastAsia="Times New Roman" w:hAnsi="Times New Roman" w:cs="Times New Roman"/>
          <w:sz w:val="28"/>
          <w:szCs w:val="28"/>
          <w:lang w:val="en-US"/>
        </w:rPr>
        <w:t>meristematic</w:t>
      </w:r>
      <w:proofErr w:type="spellEnd"/>
      <w:r w:rsidR="008B3A75">
        <w:fldChar w:fldCharType="end"/>
      </w:r>
      <w:r w:rsidRPr="00AA755A">
        <w:rPr>
          <w:rFonts w:ascii="Times New Roman" w:eastAsia="Times New Roman" w:hAnsi="Times New Roman" w:cs="Times New Roman"/>
          <w:sz w:val="28"/>
          <w:szCs w:val="28"/>
          <w:lang w:val="en-US"/>
        </w:rPr>
        <w:t xml:space="preserve"> ends of the plants like the stem tip, auxiliary bud tip and root tip. These tissues have high rates of cell division and either concentrate or produce required growth regulating substances including </w:t>
      </w:r>
      <w:r w:rsidR="008B3A75">
        <w:fldChar w:fldCharType="begin"/>
      </w:r>
      <w:r w:rsidR="008B3A75" w:rsidRPr="00F355EE">
        <w:rPr>
          <w:lang w:val="en-US"/>
        </w:rPr>
        <w:instrText>HYPERLINK "http://en.wikipedia.org/wiki/Auxins" \o "Auxins"</w:instrText>
      </w:r>
      <w:r w:rsidR="008B3A75">
        <w:fldChar w:fldCharType="separate"/>
      </w:r>
      <w:proofErr w:type="spellStart"/>
      <w:r w:rsidRPr="00AA755A">
        <w:rPr>
          <w:rFonts w:ascii="Times New Roman" w:eastAsia="Times New Roman" w:hAnsi="Times New Roman" w:cs="Times New Roman"/>
          <w:sz w:val="28"/>
          <w:szCs w:val="28"/>
          <w:lang w:val="en-US"/>
        </w:rPr>
        <w:t>auxins</w:t>
      </w:r>
      <w:proofErr w:type="spellEnd"/>
      <w:r w:rsidR="008B3A75">
        <w:fldChar w:fldCharType="end"/>
      </w:r>
      <w:r w:rsidRPr="00AA755A">
        <w:rPr>
          <w:rFonts w:ascii="Times New Roman" w:eastAsia="Times New Roman" w:hAnsi="Times New Roman" w:cs="Times New Roman"/>
          <w:sz w:val="28"/>
          <w:szCs w:val="28"/>
          <w:lang w:val="en-US"/>
        </w:rPr>
        <w:t xml:space="preserve"> and </w:t>
      </w:r>
      <w:r w:rsidR="008B3A75">
        <w:fldChar w:fldCharType="begin"/>
      </w:r>
      <w:r w:rsidR="008B3A75" w:rsidRPr="00F355EE">
        <w:rPr>
          <w:lang w:val="en-US"/>
        </w:rPr>
        <w:instrText>HYPERLINK "http://en.wikipedia.org/wiki/Cytokinins" \o "Cytokinins"</w:instrText>
      </w:r>
      <w:r w:rsidR="008B3A75">
        <w:fldChar w:fldCharType="separate"/>
      </w:r>
      <w:proofErr w:type="spellStart"/>
      <w:r w:rsidRPr="00AA755A">
        <w:rPr>
          <w:rFonts w:ascii="Times New Roman" w:eastAsia="Times New Roman" w:hAnsi="Times New Roman" w:cs="Times New Roman"/>
          <w:sz w:val="28"/>
          <w:szCs w:val="28"/>
          <w:lang w:val="en-US"/>
        </w:rPr>
        <w:t>cytokinins</w:t>
      </w:r>
      <w:proofErr w:type="spellEnd"/>
      <w:r w:rsidR="008B3A75">
        <w:fldChar w:fldCharType="end"/>
      </w:r>
      <w:r w:rsidRPr="00AA755A">
        <w:rPr>
          <w:rFonts w:ascii="Times New Roman" w:eastAsia="Times New Roman" w:hAnsi="Times New Roman" w:cs="Times New Roman"/>
          <w:sz w:val="28"/>
          <w:szCs w:val="28"/>
          <w:lang w:val="en-US"/>
        </w:rPr>
        <w:t>.</w:t>
      </w:r>
    </w:p>
    <w:p w:rsidR="00AA755A" w:rsidRPr="00AA755A" w:rsidRDefault="00AA755A" w:rsidP="00AA755A">
      <w:pPr>
        <w:spacing w:after="0" w:line="240" w:lineRule="auto"/>
        <w:ind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 xml:space="preserve">The pathways through which whole plants are regenerated from cells and tissues or explants such as </w:t>
      </w:r>
      <w:proofErr w:type="spellStart"/>
      <w:r w:rsidRPr="00AA755A">
        <w:rPr>
          <w:rFonts w:ascii="Times New Roman" w:eastAsia="Times New Roman" w:hAnsi="Times New Roman" w:cs="Times New Roman"/>
          <w:sz w:val="28"/>
          <w:szCs w:val="28"/>
          <w:lang w:val="en-US"/>
        </w:rPr>
        <w:t>meristems</w:t>
      </w:r>
      <w:proofErr w:type="spellEnd"/>
      <w:r w:rsidRPr="00AA755A">
        <w:rPr>
          <w:rFonts w:ascii="Times New Roman" w:eastAsia="Times New Roman" w:hAnsi="Times New Roman" w:cs="Times New Roman"/>
          <w:sz w:val="28"/>
          <w:szCs w:val="28"/>
          <w:lang w:val="en-US"/>
        </w:rPr>
        <w:t xml:space="preserve"> broadly fall into three types:</w:t>
      </w:r>
    </w:p>
    <w:p w:rsidR="00AA755A" w:rsidRPr="00AA755A" w:rsidRDefault="00AA755A" w:rsidP="00AA755A">
      <w:pPr>
        <w:numPr>
          <w:ilvl w:val="0"/>
          <w:numId w:val="4"/>
        </w:numPr>
        <w:spacing w:after="0" w:line="240" w:lineRule="auto"/>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 xml:space="preserve">The method in which explants that include a </w:t>
      </w:r>
      <w:proofErr w:type="spellStart"/>
      <w:r w:rsidRPr="00AA755A">
        <w:rPr>
          <w:rFonts w:ascii="Times New Roman" w:eastAsia="Times New Roman" w:hAnsi="Times New Roman" w:cs="Times New Roman"/>
          <w:sz w:val="28"/>
          <w:szCs w:val="28"/>
          <w:lang w:val="en-US"/>
        </w:rPr>
        <w:t>meristem</w:t>
      </w:r>
      <w:proofErr w:type="spellEnd"/>
      <w:r w:rsidRPr="00AA755A">
        <w:rPr>
          <w:rFonts w:ascii="Times New Roman" w:eastAsia="Times New Roman" w:hAnsi="Times New Roman" w:cs="Times New Roman"/>
          <w:sz w:val="28"/>
          <w:szCs w:val="28"/>
          <w:lang w:val="en-US"/>
        </w:rPr>
        <w:t xml:space="preserve"> (viz. the shoot tips or nodes) are grown on appropriate media supplemented with plant growth regulators to induce proliferation of multiple shoots, followed by rooting of the excised shoots to regenerate whole plants,</w:t>
      </w:r>
    </w:p>
    <w:p w:rsidR="00AA755A" w:rsidRPr="00AA755A" w:rsidRDefault="00AA755A" w:rsidP="00AA755A">
      <w:pPr>
        <w:numPr>
          <w:ilvl w:val="0"/>
          <w:numId w:val="4"/>
        </w:numPr>
        <w:spacing w:after="0" w:line="240" w:lineRule="auto"/>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 xml:space="preserve">The method in which </w:t>
      </w:r>
      <w:proofErr w:type="spellStart"/>
      <w:r w:rsidRPr="00AA755A">
        <w:rPr>
          <w:rFonts w:ascii="Times New Roman" w:eastAsia="Times New Roman" w:hAnsi="Times New Roman" w:cs="Times New Roman"/>
          <w:sz w:val="28"/>
          <w:szCs w:val="28"/>
          <w:lang w:val="en-US"/>
        </w:rPr>
        <w:t>totipotency</w:t>
      </w:r>
      <w:proofErr w:type="spellEnd"/>
      <w:r w:rsidRPr="00AA755A">
        <w:rPr>
          <w:rFonts w:ascii="Times New Roman" w:eastAsia="Times New Roman" w:hAnsi="Times New Roman" w:cs="Times New Roman"/>
          <w:sz w:val="28"/>
          <w:szCs w:val="28"/>
          <w:lang w:val="en-US"/>
        </w:rPr>
        <w:t xml:space="preserve"> of cells is realized in the form of </w:t>
      </w:r>
      <w:r w:rsidRPr="00AA755A">
        <w:rPr>
          <w:rFonts w:ascii="Times New Roman" w:eastAsia="Times New Roman" w:hAnsi="Times New Roman" w:cs="Times New Roman"/>
          <w:i/>
          <w:iCs/>
          <w:sz w:val="28"/>
          <w:szCs w:val="28"/>
          <w:lang w:val="en-US"/>
        </w:rPr>
        <w:t>de novo</w:t>
      </w:r>
      <w:r w:rsidRPr="00AA755A">
        <w:rPr>
          <w:rFonts w:ascii="Times New Roman" w:eastAsia="Times New Roman" w:hAnsi="Times New Roman" w:cs="Times New Roman"/>
          <w:sz w:val="28"/>
          <w:szCs w:val="28"/>
          <w:lang w:val="en-US"/>
        </w:rPr>
        <w:t xml:space="preserve"> organogenesis, either directly in the form of induction of shoot </w:t>
      </w:r>
      <w:proofErr w:type="spellStart"/>
      <w:r w:rsidRPr="00AA755A">
        <w:rPr>
          <w:rFonts w:ascii="Times New Roman" w:eastAsia="Times New Roman" w:hAnsi="Times New Roman" w:cs="Times New Roman"/>
          <w:sz w:val="28"/>
          <w:szCs w:val="28"/>
          <w:lang w:val="en-US"/>
        </w:rPr>
        <w:t>meristems</w:t>
      </w:r>
      <w:proofErr w:type="spellEnd"/>
      <w:r w:rsidRPr="00AA755A">
        <w:rPr>
          <w:rFonts w:ascii="Times New Roman" w:eastAsia="Times New Roman" w:hAnsi="Times New Roman" w:cs="Times New Roman"/>
          <w:sz w:val="28"/>
          <w:szCs w:val="28"/>
          <w:lang w:val="en-US"/>
        </w:rPr>
        <w:t xml:space="preserve"> on the explants or indirectly via a callus (</w:t>
      </w:r>
      <w:proofErr w:type="spellStart"/>
      <w:r w:rsidRPr="00AA755A">
        <w:rPr>
          <w:rFonts w:ascii="Times New Roman" w:eastAsia="Times New Roman" w:hAnsi="Times New Roman" w:cs="Times New Roman"/>
          <w:sz w:val="28"/>
          <w:szCs w:val="28"/>
          <w:lang w:val="en-US"/>
        </w:rPr>
        <w:t>unorganised</w:t>
      </w:r>
      <w:proofErr w:type="spellEnd"/>
      <w:r w:rsidRPr="00AA755A">
        <w:rPr>
          <w:rFonts w:ascii="Times New Roman" w:eastAsia="Times New Roman" w:hAnsi="Times New Roman" w:cs="Times New Roman"/>
          <w:sz w:val="28"/>
          <w:szCs w:val="28"/>
          <w:lang w:val="en-US"/>
        </w:rPr>
        <w:t xml:space="preserve"> mass of cells resulting from proliferation of cells of the </w:t>
      </w:r>
      <w:proofErr w:type="spellStart"/>
      <w:r w:rsidRPr="00AA755A">
        <w:rPr>
          <w:rFonts w:ascii="Times New Roman" w:eastAsia="Times New Roman" w:hAnsi="Times New Roman" w:cs="Times New Roman"/>
          <w:sz w:val="28"/>
          <w:szCs w:val="28"/>
          <w:lang w:val="en-US"/>
        </w:rPr>
        <w:t>explant</w:t>
      </w:r>
      <w:proofErr w:type="spellEnd"/>
      <w:r w:rsidRPr="00AA755A">
        <w:rPr>
          <w:rFonts w:ascii="Times New Roman" w:eastAsia="Times New Roman" w:hAnsi="Times New Roman" w:cs="Times New Roman"/>
          <w:sz w:val="28"/>
          <w:szCs w:val="28"/>
          <w:lang w:val="en-US"/>
        </w:rPr>
        <w:t>) and plants are regenerated through induction of roots on the resultant shoots,</w:t>
      </w:r>
    </w:p>
    <w:p w:rsidR="00AA755A" w:rsidRPr="00AA755A" w:rsidRDefault="00AA755A" w:rsidP="00AA755A">
      <w:pPr>
        <w:numPr>
          <w:ilvl w:val="0"/>
          <w:numId w:val="4"/>
        </w:numPr>
        <w:spacing w:after="0" w:line="240" w:lineRule="auto"/>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 xml:space="preserve">Somatic embryogenesis, in which asexual </w:t>
      </w:r>
      <w:proofErr w:type="spellStart"/>
      <w:r w:rsidRPr="00AA755A">
        <w:rPr>
          <w:rFonts w:ascii="Times New Roman" w:eastAsia="Times New Roman" w:hAnsi="Times New Roman" w:cs="Times New Roman"/>
          <w:sz w:val="28"/>
          <w:szCs w:val="28"/>
          <w:lang w:val="en-US"/>
        </w:rPr>
        <w:t>adventive</w:t>
      </w:r>
      <w:proofErr w:type="spellEnd"/>
      <w:r w:rsidRPr="00AA755A">
        <w:rPr>
          <w:rFonts w:ascii="Times New Roman" w:eastAsia="Times New Roman" w:hAnsi="Times New Roman" w:cs="Times New Roman"/>
          <w:sz w:val="28"/>
          <w:szCs w:val="28"/>
          <w:lang w:val="en-US"/>
        </w:rPr>
        <w:t xml:space="preserve"> embryos (comparable to zygotic embryos in their structure and development) are induced directly on explants or indirectly through a callus phase.</w:t>
      </w:r>
    </w:p>
    <w:p w:rsidR="00AA755A" w:rsidRPr="00AA755A" w:rsidRDefault="00AA755A" w:rsidP="00AA755A">
      <w:pPr>
        <w:spacing w:after="0" w:line="240" w:lineRule="auto"/>
        <w:ind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 xml:space="preserve">The first method involving the </w:t>
      </w:r>
      <w:proofErr w:type="spellStart"/>
      <w:r w:rsidRPr="00AA755A">
        <w:rPr>
          <w:rFonts w:ascii="Times New Roman" w:eastAsia="Times New Roman" w:hAnsi="Times New Roman" w:cs="Times New Roman"/>
          <w:sz w:val="28"/>
          <w:szCs w:val="28"/>
          <w:lang w:val="en-US"/>
        </w:rPr>
        <w:t>meristems</w:t>
      </w:r>
      <w:proofErr w:type="spellEnd"/>
      <w:r w:rsidRPr="00AA755A">
        <w:rPr>
          <w:rFonts w:ascii="Times New Roman" w:eastAsia="Times New Roman" w:hAnsi="Times New Roman" w:cs="Times New Roman"/>
          <w:sz w:val="28"/>
          <w:szCs w:val="28"/>
          <w:lang w:val="en-US"/>
        </w:rPr>
        <w:t xml:space="preserve"> and induction of multiple shoots is the preferred method for the </w:t>
      </w:r>
      <w:proofErr w:type="spellStart"/>
      <w:r w:rsidRPr="00AA755A">
        <w:rPr>
          <w:rFonts w:ascii="Times New Roman" w:eastAsia="Times New Roman" w:hAnsi="Times New Roman" w:cs="Times New Roman"/>
          <w:sz w:val="28"/>
          <w:szCs w:val="28"/>
          <w:lang w:val="en-US"/>
        </w:rPr>
        <w:t>micropropagation</w:t>
      </w:r>
      <w:proofErr w:type="spellEnd"/>
      <w:r w:rsidRPr="00AA755A">
        <w:rPr>
          <w:rFonts w:ascii="Times New Roman" w:eastAsia="Times New Roman" w:hAnsi="Times New Roman" w:cs="Times New Roman"/>
          <w:sz w:val="28"/>
          <w:szCs w:val="28"/>
          <w:lang w:val="en-US"/>
        </w:rPr>
        <w:t xml:space="preserve"> industry since the risks of </w:t>
      </w:r>
      <w:proofErr w:type="spellStart"/>
      <w:r w:rsidRPr="00AA755A">
        <w:rPr>
          <w:rFonts w:ascii="Times New Roman" w:eastAsia="Times New Roman" w:hAnsi="Times New Roman" w:cs="Times New Roman"/>
          <w:sz w:val="28"/>
          <w:szCs w:val="28"/>
          <w:lang w:val="en-US"/>
        </w:rPr>
        <w:t>somaclonal</w:t>
      </w:r>
      <w:proofErr w:type="spellEnd"/>
      <w:r w:rsidRPr="00AA755A">
        <w:rPr>
          <w:rFonts w:ascii="Times New Roman" w:eastAsia="Times New Roman" w:hAnsi="Times New Roman" w:cs="Times New Roman"/>
          <w:sz w:val="28"/>
          <w:szCs w:val="28"/>
          <w:lang w:val="en-US"/>
        </w:rPr>
        <w:t xml:space="preserve"> </w:t>
      </w:r>
      <w:r w:rsidRPr="00AA755A">
        <w:rPr>
          <w:rFonts w:ascii="Times New Roman" w:eastAsia="Times New Roman" w:hAnsi="Times New Roman" w:cs="Times New Roman"/>
          <w:sz w:val="28"/>
          <w:szCs w:val="28"/>
          <w:lang w:val="en-US"/>
        </w:rPr>
        <w:lastRenderedPageBreak/>
        <w:t>variation (genetic variation induced in tissue culture) are minimal when compared to the other two methods. Somatic embryogenesis is a method that has the potential to be several times higher in multiplication rates and is amenable to handling in liquid culture systems like bioreactors.</w:t>
      </w:r>
    </w:p>
    <w:p w:rsidR="00AA755A" w:rsidRPr="00AA755A" w:rsidRDefault="00AA755A" w:rsidP="00AA755A">
      <w:pPr>
        <w:spacing w:after="0" w:line="240" w:lineRule="auto"/>
        <w:ind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 xml:space="preserve">Some explants, like the root tip, are hard to isolate and are contaminated with soil </w:t>
      </w:r>
      <w:proofErr w:type="spellStart"/>
      <w:r w:rsidRPr="00AA755A">
        <w:rPr>
          <w:rFonts w:ascii="Times New Roman" w:eastAsia="Times New Roman" w:hAnsi="Times New Roman" w:cs="Times New Roman"/>
          <w:sz w:val="28"/>
          <w:szCs w:val="28"/>
          <w:lang w:val="en-US"/>
        </w:rPr>
        <w:t>microflora</w:t>
      </w:r>
      <w:proofErr w:type="spellEnd"/>
      <w:r w:rsidRPr="00AA755A">
        <w:rPr>
          <w:rFonts w:ascii="Times New Roman" w:eastAsia="Times New Roman" w:hAnsi="Times New Roman" w:cs="Times New Roman"/>
          <w:sz w:val="28"/>
          <w:szCs w:val="28"/>
          <w:lang w:val="en-US"/>
        </w:rPr>
        <w:t xml:space="preserve"> that become problematic during the tissue culture process. Certain soil </w:t>
      </w:r>
      <w:proofErr w:type="spellStart"/>
      <w:r w:rsidRPr="00AA755A">
        <w:rPr>
          <w:rFonts w:ascii="Times New Roman" w:eastAsia="Times New Roman" w:hAnsi="Times New Roman" w:cs="Times New Roman"/>
          <w:sz w:val="28"/>
          <w:szCs w:val="28"/>
          <w:lang w:val="en-US"/>
        </w:rPr>
        <w:t>microflora</w:t>
      </w:r>
      <w:proofErr w:type="spellEnd"/>
      <w:r w:rsidRPr="00AA755A">
        <w:rPr>
          <w:rFonts w:ascii="Times New Roman" w:eastAsia="Times New Roman" w:hAnsi="Times New Roman" w:cs="Times New Roman"/>
          <w:sz w:val="28"/>
          <w:szCs w:val="28"/>
          <w:lang w:val="en-US"/>
        </w:rPr>
        <w:t xml:space="preserve"> can form tight associations with the root systems, or even grow within the root. Soil particles bound to roots are difficult to remove without injury to the roots that then allows microbial attack. </w:t>
      </w:r>
      <w:proofErr w:type="gramStart"/>
      <w:r w:rsidRPr="00AA755A">
        <w:rPr>
          <w:rFonts w:ascii="Times New Roman" w:eastAsia="Times New Roman" w:hAnsi="Times New Roman" w:cs="Times New Roman"/>
          <w:sz w:val="28"/>
          <w:szCs w:val="28"/>
          <w:lang w:val="en-US"/>
        </w:rPr>
        <w:t xml:space="preserve">These associated </w:t>
      </w:r>
      <w:proofErr w:type="spellStart"/>
      <w:r w:rsidRPr="00AA755A">
        <w:rPr>
          <w:rFonts w:ascii="Times New Roman" w:eastAsia="Times New Roman" w:hAnsi="Times New Roman" w:cs="Times New Roman"/>
          <w:sz w:val="28"/>
          <w:szCs w:val="28"/>
          <w:lang w:val="en-US"/>
        </w:rPr>
        <w:t>microflora</w:t>
      </w:r>
      <w:proofErr w:type="spellEnd"/>
      <w:proofErr w:type="gramEnd"/>
      <w:r w:rsidRPr="00AA755A">
        <w:rPr>
          <w:rFonts w:ascii="Times New Roman" w:eastAsia="Times New Roman" w:hAnsi="Times New Roman" w:cs="Times New Roman"/>
          <w:sz w:val="28"/>
          <w:szCs w:val="28"/>
          <w:lang w:val="en-US"/>
        </w:rPr>
        <w:t xml:space="preserve"> will generally overgrow the tissue culture medium before there is significant growth of plant tissue.</w:t>
      </w:r>
    </w:p>
    <w:p w:rsidR="00AA755A" w:rsidRPr="00AA755A" w:rsidRDefault="00AA755A" w:rsidP="00AA755A">
      <w:pPr>
        <w:spacing w:after="0" w:line="240" w:lineRule="auto"/>
        <w:ind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 xml:space="preserve">Aerial (above soil) explants are also rich in undesirable </w:t>
      </w:r>
      <w:hyperlink r:id="rId42" w:tooltip="Microflora" w:history="1">
        <w:proofErr w:type="spellStart"/>
        <w:r w:rsidRPr="00AA755A">
          <w:rPr>
            <w:rFonts w:ascii="Times New Roman" w:eastAsia="Times New Roman" w:hAnsi="Times New Roman" w:cs="Times New Roman"/>
            <w:sz w:val="28"/>
            <w:szCs w:val="28"/>
            <w:lang w:val="en-US"/>
          </w:rPr>
          <w:t>microflora</w:t>
        </w:r>
        <w:proofErr w:type="spellEnd"/>
      </w:hyperlink>
      <w:r w:rsidRPr="00AA755A">
        <w:rPr>
          <w:rFonts w:ascii="Times New Roman" w:eastAsia="Times New Roman" w:hAnsi="Times New Roman" w:cs="Times New Roman"/>
          <w:sz w:val="28"/>
          <w:szCs w:val="28"/>
          <w:lang w:val="en-US"/>
        </w:rPr>
        <w:t xml:space="preserve">. However, they are more easily removed from the </w:t>
      </w:r>
      <w:proofErr w:type="spellStart"/>
      <w:r w:rsidRPr="00AA755A">
        <w:rPr>
          <w:rFonts w:ascii="Times New Roman" w:eastAsia="Times New Roman" w:hAnsi="Times New Roman" w:cs="Times New Roman"/>
          <w:sz w:val="28"/>
          <w:szCs w:val="28"/>
          <w:lang w:val="en-US"/>
        </w:rPr>
        <w:t>explant</w:t>
      </w:r>
      <w:proofErr w:type="spellEnd"/>
      <w:r w:rsidRPr="00AA755A">
        <w:rPr>
          <w:rFonts w:ascii="Times New Roman" w:eastAsia="Times New Roman" w:hAnsi="Times New Roman" w:cs="Times New Roman"/>
          <w:sz w:val="28"/>
          <w:szCs w:val="28"/>
          <w:lang w:val="en-US"/>
        </w:rPr>
        <w:t xml:space="preserve"> by gentle rinsing, and the remainder usually can be killed by surface sterilization. Most of the surface </w:t>
      </w:r>
      <w:proofErr w:type="spellStart"/>
      <w:proofErr w:type="gramStart"/>
      <w:r w:rsidRPr="00AA755A">
        <w:rPr>
          <w:rFonts w:ascii="Times New Roman" w:eastAsia="Times New Roman" w:hAnsi="Times New Roman" w:cs="Times New Roman"/>
          <w:sz w:val="28"/>
          <w:szCs w:val="28"/>
          <w:lang w:val="en-US"/>
        </w:rPr>
        <w:t>microflora</w:t>
      </w:r>
      <w:proofErr w:type="spellEnd"/>
      <w:r w:rsidRPr="00AA755A">
        <w:rPr>
          <w:rFonts w:ascii="Times New Roman" w:eastAsia="Times New Roman" w:hAnsi="Times New Roman" w:cs="Times New Roman"/>
          <w:sz w:val="28"/>
          <w:szCs w:val="28"/>
          <w:lang w:val="en-US"/>
        </w:rPr>
        <w:t xml:space="preserve"> do</w:t>
      </w:r>
      <w:proofErr w:type="gramEnd"/>
      <w:r w:rsidRPr="00AA755A">
        <w:rPr>
          <w:rFonts w:ascii="Times New Roman" w:eastAsia="Times New Roman" w:hAnsi="Times New Roman" w:cs="Times New Roman"/>
          <w:sz w:val="28"/>
          <w:szCs w:val="28"/>
          <w:lang w:val="en-US"/>
        </w:rPr>
        <w:t xml:space="preserve"> not form tight associations with the plant tissue. Such associations can usually be found by visual inspection as a mosaic, de-colorization or localized necrosis on the surface of the </w:t>
      </w:r>
      <w:proofErr w:type="spellStart"/>
      <w:r w:rsidRPr="00AA755A">
        <w:rPr>
          <w:rFonts w:ascii="Times New Roman" w:eastAsia="Times New Roman" w:hAnsi="Times New Roman" w:cs="Times New Roman"/>
          <w:sz w:val="28"/>
          <w:szCs w:val="28"/>
          <w:lang w:val="en-US"/>
        </w:rPr>
        <w:t>explant</w:t>
      </w:r>
      <w:proofErr w:type="spellEnd"/>
      <w:r w:rsidRPr="00AA755A">
        <w:rPr>
          <w:rFonts w:ascii="Times New Roman" w:eastAsia="Times New Roman" w:hAnsi="Times New Roman" w:cs="Times New Roman"/>
          <w:sz w:val="28"/>
          <w:szCs w:val="28"/>
          <w:lang w:val="en-US"/>
        </w:rPr>
        <w:t>.</w:t>
      </w:r>
    </w:p>
    <w:p w:rsidR="00AA755A" w:rsidRPr="00AA755A" w:rsidRDefault="00AA755A" w:rsidP="00AA755A">
      <w:pPr>
        <w:spacing w:after="0" w:line="240" w:lineRule="auto"/>
        <w:ind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An alternative for obtaining uncontaminated explants is to take explants from seedlings which are aseptically grown from surface-sterilized seeds. The hard surface of the seed is less permeable to penetration of harsh surface sterilizing agents, such as hypochlorite, so the acceptable conditions of sterilization used for seeds can be much more stringent than for vegetative tissues.</w:t>
      </w:r>
    </w:p>
    <w:p w:rsidR="00AA755A" w:rsidRPr="00AA755A" w:rsidRDefault="00AA755A" w:rsidP="00AA755A">
      <w:pPr>
        <w:spacing w:after="0" w:line="240" w:lineRule="auto"/>
        <w:ind w:firstLine="567"/>
        <w:jc w:val="both"/>
        <w:rPr>
          <w:rFonts w:ascii="Times New Roman" w:eastAsia="Times New Roman" w:hAnsi="Times New Roman" w:cs="Times New Roman"/>
          <w:sz w:val="28"/>
          <w:szCs w:val="28"/>
          <w:lang w:val="en-US"/>
        </w:rPr>
      </w:pPr>
      <w:r w:rsidRPr="00AA755A">
        <w:rPr>
          <w:rFonts w:ascii="Times New Roman" w:eastAsia="Times New Roman" w:hAnsi="Times New Roman" w:cs="Times New Roman"/>
          <w:sz w:val="28"/>
          <w:szCs w:val="28"/>
          <w:lang w:val="en-US"/>
        </w:rPr>
        <w:t>Tissue cultured plants are clones. If the original mother plant used to produce the first explants is susceptible to a pathogen or environmental condition, the entire crop would be susceptible to the same problem. Conversely, any positive traits would remain within the line also.</w:t>
      </w:r>
    </w:p>
    <w:p w:rsidR="008A32A2" w:rsidRPr="000502F8" w:rsidRDefault="008A32A2" w:rsidP="0014065E">
      <w:pPr>
        <w:autoSpaceDE w:val="0"/>
        <w:autoSpaceDN w:val="0"/>
        <w:adjustRightInd w:val="0"/>
        <w:spacing w:after="0" w:line="240" w:lineRule="auto"/>
        <w:jc w:val="both"/>
        <w:rPr>
          <w:rFonts w:ascii="Times New Roman" w:hAnsi="Times New Roman" w:cs="Times New Roman"/>
          <w:b/>
          <w:bCs/>
          <w:sz w:val="28"/>
          <w:szCs w:val="28"/>
          <w:lang w:val="en-US"/>
        </w:rPr>
      </w:pPr>
    </w:p>
    <w:p w:rsidR="0014065E" w:rsidRDefault="0014065E" w:rsidP="000502F8">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Methods: Week 1</w:t>
      </w: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14065E" w:rsidRDefault="0014065E" w:rsidP="008A32A2">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The manipulations that are required for the germination of aseptic seedlings are outlined below</w:t>
      </w:r>
      <w:r w:rsidR="008A32A2"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and illustrated in Figure 9.1.</w:t>
      </w:r>
    </w:p>
    <w:p w:rsidR="000502F8" w:rsidRPr="00AA755A" w:rsidRDefault="000502F8" w:rsidP="000502F8">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Plants used in tissue culture need to be healthy and actively growing. Stressed plants, particularly water-stressed plants, usually do not grow as tissue cultures. Insect and disease-free greenhouse plants are rendered aseptic more readily, so contamination rate is lower when these plants are used in tissue culture procedures. Seeds that can be easily surface sterilized usually produce contamination-free plants </w:t>
      </w:r>
      <w:r w:rsidRPr="00AA755A">
        <w:rPr>
          <w:rFonts w:ascii="Times New Roman" w:hAnsi="Times New Roman" w:cs="Times New Roman"/>
          <w:sz w:val="28"/>
          <w:szCs w:val="28"/>
          <w:lang w:val="en-US"/>
        </w:rPr>
        <w:t>that can be grown under clean greenhouse conditions for later experimental use.</w:t>
      </w:r>
      <w:r w:rsidR="00AA755A" w:rsidRPr="00AA755A">
        <w:rPr>
          <w:rFonts w:ascii="Times New Roman" w:hAnsi="Times New Roman" w:cs="Times New Roman"/>
          <w:sz w:val="28"/>
          <w:szCs w:val="28"/>
          <w:lang w:val="en-US"/>
        </w:rPr>
        <w:t xml:space="preserve"> Although some growers and nurseries have their own labs for propagating plants by the technique of tissue culture, a number of independent laboratories provide custom propagation services. The </w:t>
      </w:r>
      <w:r w:rsidR="008B3A75">
        <w:fldChar w:fldCharType="begin"/>
      </w:r>
      <w:r w:rsidR="008B3A75" w:rsidRPr="00F355EE">
        <w:rPr>
          <w:lang w:val="en-US"/>
        </w:rPr>
        <w:instrText>HYPERLINK "http://aggie-horticulture.tamu.edu/tisscult/microprop/microprop.html"</w:instrText>
      </w:r>
      <w:r w:rsidR="008B3A75">
        <w:fldChar w:fldCharType="separate"/>
      </w:r>
      <w:r w:rsidR="00AA755A" w:rsidRPr="00AA755A">
        <w:rPr>
          <w:rStyle w:val="ae"/>
          <w:rFonts w:ascii="Times New Roman" w:hAnsi="Times New Roman" w:cs="Times New Roman"/>
          <w:color w:val="auto"/>
          <w:sz w:val="28"/>
          <w:szCs w:val="28"/>
          <w:u w:val="none"/>
          <w:lang w:val="en-US"/>
        </w:rPr>
        <w:t>Plant Tissue Culture Information Exchange</w:t>
      </w:r>
      <w:r w:rsidR="008B3A75">
        <w:fldChar w:fldCharType="end"/>
      </w:r>
      <w:r w:rsidR="00AA755A" w:rsidRPr="00AA755A">
        <w:rPr>
          <w:rFonts w:ascii="Times New Roman" w:hAnsi="Times New Roman" w:cs="Times New Roman"/>
          <w:sz w:val="28"/>
          <w:szCs w:val="28"/>
          <w:lang w:val="en-US"/>
        </w:rPr>
        <w:t xml:space="preserve"> lists many commercial tissue culture labs. Since plant tissue culture is a very </w:t>
      </w:r>
      <w:proofErr w:type="spellStart"/>
      <w:r w:rsidR="00AA755A" w:rsidRPr="00AA755A">
        <w:rPr>
          <w:rFonts w:ascii="Times New Roman" w:hAnsi="Times New Roman" w:cs="Times New Roman"/>
          <w:sz w:val="28"/>
          <w:szCs w:val="28"/>
          <w:lang w:val="en-US"/>
        </w:rPr>
        <w:t>labour</w:t>
      </w:r>
      <w:proofErr w:type="spellEnd"/>
      <w:r w:rsidR="00AA755A" w:rsidRPr="00AA755A">
        <w:rPr>
          <w:rFonts w:ascii="Times New Roman" w:hAnsi="Times New Roman" w:cs="Times New Roman"/>
          <w:sz w:val="28"/>
          <w:szCs w:val="28"/>
          <w:lang w:val="en-US"/>
        </w:rPr>
        <w:t xml:space="preserve"> intensive process, this would be an important factor in determining which plants would be commercially viable to propagate in a laboratory.</w:t>
      </w:r>
    </w:p>
    <w:p w:rsidR="00AA755A" w:rsidRPr="000502F8" w:rsidRDefault="00AA755A" w:rsidP="000502F8">
      <w:pPr>
        <w:autoSpaceDE w:val="0"/>
        <w:autoSpaceDN w:val="0"/>
        <w:adjustRightInd w:val="0"/>
        <w:spacing w:after="0" w:line="240" w:lineRule="auto"/>
        <w:ind w:firstLine="567"/>
        <w:jc w:val="both"/>
        <w:rPr>
          <w:rFonts w:ascii="Times New Roman" w:hAnsi="Times New Roman" w:cs="Times New Roman"/>
          <w:sz w:val="28"/>
          <w:szCs w:val="28"/>
          <w:lang w:val="en-US"/>
        </w:rPr>
      </w:pPr>
    </w:p>
    <w:p w:rsidR="000502F8" w:rsidRPr="000502F8" w:rsidRDefault="000502F8" w:rsidP="008A32A2">
      <w:pPr>
        <w:autoSpaceDE w:val="0"/>
        <w:autoSpaceDN w:val="0"/>
        <w:adjustRightInd w:val="0"/>
        <w:spacing w:after="0" w:line="240" w:lineRule="auto"/>
        <w:ind w:firstLine="567"/>
        <w:jc w:val="both"/>
        <w:rPr>
          <w:rFonts w:ascii="Times New Roman" w:hAnsi="Times New Roman" w:cs="Times New Roman"/>
          <w:sz w:val="28"/>
          <w:szCs w:val="28"/>
          <w:lang w:val="en-US"/>
        </w:rPr>
      </w:pPr>
    </w:p>
    <w:p w:rsidR="008A32A2" w:rsidRPr="000502F8" w:rsidRDefault="008A32A2" w:rsidP="008A32A2">
      <w:pPr>
        <w:autoSpaceDE w:val="0"/>
        <w:autoSpaceDN w:val="0"/>
        <w:adjustRightInd w:val="0"/>
        <w:spacing w:after="0" w:line="240" w:lineRule="auto"/>
        <w:ind w:firstLine="567"/>
        <w:jc w:val="both"/>
        <w:rPr>
          <w:rFonts w:ascii="Times New Roman" w:hAnsi="Times New Roman" w:cs="Times New Roman"/>
          <w:sz w:val="28"/>
          <w:szCs w:val="28"/>
          <w:lang w:val="en-US"/>
        </w:rPr>
      </w:pPr>
    </w:p>
    <w:p w:rsidR="008A32A2" w:rsidRPr="000502F8" w:rsidRDefault="008A32A2" w:rsidP="00AA755A">
      <w:pPr>
        <w:autoSpaceDE w:val="0"/>
        <w:autoSpaceDN w:val="0"/>
        <w:adjustRightInd w:val="0"/>
        <w:spacing w:after="0" w:line="240" w:lineRule="auto"/>
        <w:ind w:firstLine="567"/>
        <w:jc w:val="center"/>
        <w:rPr>
          <w:rFonts w:ascii="Times New Roman" w:hAnsi="Times New Roman" w:cs="Times New Roman"/>
          <w:sz w:val="28"/>
          <w:szCs w:val="28"/>
          <w:lang w:val="en-US"/>
        </w:rPr>
      </w:pPr>
      <w:r w:rsidRPr="000502F8">
        <w:rPr>
          <w:rFonts w:ascii="Times New Roman" w:hAnsi="Times New Roman" w:cs="Times New Roman"/>
          <w:noProof/>
          <w:sz w:val="28"/>
          <w:szCs w:val="28"/>
        </w:rPr>
        <w:drawing>
          <wp:inline distT="0" distB="0" distL="0" distR="0">
            <wp:extent cx="5398770" cy="611949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lum bright="-30000" contrast="40000"/>
                    </a:blip>
                    <a:srcRect/>
                    <a:stretch>
                      <a:fillRect/>
                    </a:stretch>
                  </pic:blipFill>
                  <pic:spPr bwMode="auto">
                    <a:xfrm>
                      <a:off x="0" y="0"/>
                      <a:ext cx="5398770" cy="6119495"/>
                    </a:xfrm>
                    <a:prstGeom prst="rect">
                      <a:avLst/>
                    </a:prstGeom>
                    <a:noFill/>
                    <a:ln w="9525">
                      <a:noFill/>
                      <a:miter lim="800000"/>
                      <a:headEnd/>
                      <a:tailEnd/>
                    </a:ln>
                  </pic:spPr>
                </pic:pic>
              </a:graphicData>
            </a:graphic>
          </wp:inline>
        </w:drawing>
      </w:r>
    </w:p>
    <w:p w:rsidR="008A32A2" w:rsidRPr="000502F8" w:rsidRDefault="008A32A2" w:rsidP="008A32A2">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noProof/>
          <w:sz w:val="28"/>
          <w:szCs w:val="28"/>
        </w:rPr>
        <w:drawing>
          <wp:inline distT="0" distB="0" distL="0" distR="0">
            <wp:extent cx="5477510" cy="466090"/>
            <wp:effectExtent l="19050" t="0" r="889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srcRect/>
                    <a:stretch>
                      <a:fillRect/>
                    </a:stretch>
                  </pic:blipFill>
                  <pic:spPr bwMode="auto">
                    <a:xfrm>
                      <a:off x="0" y="0"/>
                      <a:ext cx="5477510" cy="466090"/>
                    </a:xfrm>
                    <a:prstGeom prst="rect">
                      <a:avLst/>
                    </a:prstGeom>
                    <a:noFill/>
                    <a:ln w="9525">
                      <a:noFill/>
                      <a:miter lim="800000"/>
                      <a:headEnd/>
                      <a:tailEnd/>
                    </a:ln>
                  </pic:spPr>
                </pic:pic>
              </a:graphicData>
            </a:graphic>
          </wp:inline>
        </w:drawing>
      </w:r>
    </w:p>
    <w:p w:rsidR="002510D5" w:rsidRPr="000502F8" w:rsidRDefault="002510D5" w:rsidP="002510D5">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1. </w:t>
      </w:r>
      <w:proofErr w:type="gramStart"/>
      <w:r w:rsidRPr="000502F8">
        <w:rPr>
          <w:rFonts w:ascii="Times New Roman" w:hAnsi="Times New Roman" w:cs="Times New Roman"/>
          <w:i/>
          <w:iCs/>
          <w:sz w:val="28"/>
          <w:szCs w:val="28"/>
          <w:lang w:val="en-US"/>
        </w:rPr>
        <w:t>Outside</w:t>
      </w:r>
      <w:proofErr w:type="gramEnd"/>
      <w:r w:rsidRPr="000502F8">
        <w:rPr>
          <w:rFonts w:ascii="Times New Roman" w:hAnsi="Times New Roman" w:cs="Times New Roman"/>
          <w:i/>
          <w:iCs/>
          <w:sz w:val="28"/>
          <w:szCs w:val="28"/>
          <w:lang w:val="en-US"/>
        </w:rPr>
        <w:t xml:space="preserve"> the laminar flow hood</w:t>
      </w:r>
      <w:r w:rsidRPr="000502F8">
        <w:rPr>
          <w:rFonts w:ascii="Times New Roman" w:hAnsi="Times New Roman" w:cs="Times New Roman"/>
          <w:sz w:val="28"/>
          <w:szCs w:val="28"/>
          <w:lang w:val="en-US"/>
        </w:rPr>
        <w:t xml:space="preserve">: Place several (5 to 10) tomato or lettuce seeds in a small </w:t>
      </w:r>
      <w:proofErr w:type="spellStart"/>
      <w:r w:rsidRPr="000502F8">
        <w:rPr>
          <w:rFonts w:ascii="Times New Roman" w:hAnsi="Times New Roman" w:cs="Times New Roman"/>
          <w:sz w:val="28"/>
          <w:szCs w:val="28"/>
          <w:lang w:val="en-US"/>
        </w:rPr>
        <w:t>petri</w:t>
      </w:r>
      <w:proofErr w:type="spellEnd"/>
      <w:r w:rsidRPr="000502F8">
        <w:rPr>
          <w:rFonts w:ascii="Times New Roman" w:hAnsi="Times New Roman" w:cs="Times New Roman"/>
          <w:sz w:val="28"/>
          <w:szCs w:val="28"/>
          <w:lang w:val="en-US"/>
        </w:rPr>
        <w:t xml:space="preserve"> dish. Fill the </w:t>
      </w:r>
      <w:proofErr w:type="spellStart"/>
      <w:r w:rsidRPr="000502F8">
        <w:rPr>
          <w:rFonts w:ascii="Times New Roman" w:hAnsi="Times New Roman" w:cs="Times New Roman"/>
          <w:sz w:val="28"/>
          <w:szCs w:val="28"/>
          <w:lang w:val="en-US"/>
        </w:rPr>
        <w:t>petri</w:t>
      </w:r>
      <w:proofErr w:type="spellEnd"/>
      <w:r w:rsidRPr="000502F8">
        <w:rPr>
          <w:rFonts w:ascii="Times New Roman" w:hAnsi="Times New Roman" w:cs="Times New Roman"/>
          <w:sz w:val="28"/>
          <w:szCs w:val="28"/>
          <w:lang w:val="en-US"/>
        </w:rPr>
        <w:t xml:space="preserve"> dish with a 7% </w:t>
      </w:r>
      <w:proofErr w:type="spellStart"/>
      <w:r w:rsidRPr="000502F8">
        <w:rPr>
          <w:rFonts w:ascii="Times New Roman" w:hAnsi="Times New Roman" w:cs="Times New Roman"/>
          <w:sz w:val="28"/>
          <w:szCs w:val="28"/>
          <w:lang w:val="en-US"/>
        </w:rPr>
        <w:t>chlorox</w:t>
      </w:r>
      <w:proofErr w:type="spellEnd"/>
      <w:r w:rsidRPr="000502F8">
        <w:rPr>
          <w:rFonts w:ascii="Times New Roman" w:hAnsi="Times New Roman" w:cs="Times New Roman"/>
          <w:sz w:val="28"/>
          <w:szCs w:val="28"/>
          <w:lang w:val="en-US"/>
        </w:rPr>
        <w:t xml:space="preserve"> solution to which a drop of wetting agent has been added. The soapy </w:t>
      </w:r>
      <w:proofErr w:type="spellStart"/>
      <w:r w:rsidRPr="000502F8">
        <w:rPr>
          <w:rFonts w:ascii="Times New Roman" w:hAnsi="Times New Roman" w:cs="Times New Roman"/>
          <w:sz w:val="28"/>
          <w:szCs w:val="28"/>
          <w:lang w:val="en-US"/>
        </w:rPr>
        <w:t>chlorox</w:t>
      </w:r>
      <w:proofErr w:type="spellEnd"/>
      <w:r w:rsidRPr="000502F8">
        <w:rPr>
          <w:rFonts w:ascii="Times New Roman" w:hAnsi="Times New Roman" w:cs="Times New Roman"/>
          <w:sz w:val="28"/>
          <w:szCs w:val="28"/>
          <w:lang w:val="en-US"/>
        </w:rPr>
        <w:t xml:space="preserve"> solution is usually a good surface </w:t>
      </w:r>
      <w:proofErr w:type="spellStart"/>
      <w:r w:rsidRPr="000502F8">
        <w:rPr>
          <w:rFonts w:ascii="Times New Roman" w:hAnsi="Times New Roman" w:cs="Times New Roman"/>
          <w:sz w:val="28"/>
          <w:szCs w:val="28"/>
          <w:lang w:val="en-US"/>
        </w:rPr>
        <w:t>sterilant</w:t>
      </w:r>
      <w:proofErr w:type="spellEnd"/>
      <w:r w:rsidRPr="000502F8">
        <w:rPr>
          <w:rFonts w:ascii="Times New Roman" w:hAnsi="Times New Roman" w:cs="Times New Roman"/>
          <w:sz w:val="28"/>
          <w:szCs w:val="28"/>
          <w:lang w:val="en-US"/>
        </w:rPr>
        <w:t xml:space="preserve">. Swirl the seeds intermittently during the 10- or 15-minute </w:t>
      </w:r>
      <w:proofErr w:type="spellStart"/>
      <w:r w:rsidRPr="000502F8">
        <w:rPr>
          <w:rFonts w:ascii="Times New Roman" w:hAnsi="Times New Roman" w:cs="Times New Roman"/>
          <w:sz w:val="28"/>
          <w:szCs w:val="28"/>
          <w:lang w:val="en-US"/>
        </w:rPr>
        <w:t>chlorox</w:t>
      </w:r>
      <w:proofErr w:type="spellEnd"/>
      <w:r w:rsidRPr="000502F8">
        <w:rPr>
          <w:rFonts w:ascii="Times New Roman" w:hAnsi="Times New Roman" w:cs="Times New Roman"/>
          <w:sz w:val="28"/>
          <w:szCs w:val="28"/>
          <w:lang w:val="en-US"/>
        </w:rPr>
        <w:t xml:space="preserve"> treatment. </w:t>
      </w:r>
    </w:p>
    <w:p w:rsidR="002510D5" w:rsidRPr="000502F8" w:rsidRDefault="002510D5" w:rsidP="002510D5">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2. </w:t>
      </w:r>
      <w:r w:rsidRPr="000502F8">
        <w:rPr>
          <w:rFonts w:ascii="Times New Roman" w:hAnsi="Times New Roman" w:cs="Times New Roman"/>
          <w:i/>
          <w:iCs/>
          <w:sz w:val="28"/>
          <w:szCs w:val="28"/>
          <w:lang w:val="en-US"/>
        </w:rPr>
        <w:t>Preparation for aseptic transfers</w:t>
      </w:r>
      <w:r w:rsidRPr="000502F8">
        <w:rPr>
          <w:rFonts w:ascii="Times New Roman" w:hAnsi="Times New Roman" w:cs="Times New Roman"/>
          <w:sz w:val="28"/>
          <w:szCs w:val="28"/>
          <w:lang w:val="en-US"/>
        </w:rPr>
        <w:t>: Begin by washing your hands and forearms with soap, followed by swabbing with 70% ethyl alcohol (</w:t>
      </w:r>
      <w:proofErr w:type="spellStart"/>
      <w:r w:rsidRPr="000502F8">
        <w:rPr>
          <w:rFonts w:ascii="Times New Roman" w:hAnsi="Times New Roman" w:cs="Times New Roman"/>
          <w:sz w:val="28"/>
          <w:szCs w:val="28"/>
          <w:lang w:val="en-US"/>
        </w:rPr>
        <w:t>EtOH</w:t>
      </w:r>
      <w:proofErr w:type="spellEnd"/>
      <w:r w:rsidRPr="000502F8">
        <w:rPr>
          <w:rFonts w:ascii="Times New Roman" w:hAnsi="Times New Roman" w:cs="Times New Roman"/>
          <w:sz w:val="28"/>
          <w:szCs w:val="28"/>
          <w:lang w:val="en-US"/>
        </w:rPr>
        <w:t xml:space="preserve">). Sterilize the laminar flow hood by wiping the inside (top, sides, and bottom) with </w:t>
      </w:r>
      <w:proofErr w:type="spellStart"/>
      <w:r w:rsidRPr="000502F8">
        <w:rPr>
          <w:rFonts w:ascii="Times New Roman" w:hAnsi="Times New Roman" w:cs="Times New Roman"/>
          <w:sz w:val="28"/>
          <w:szCs w:val="28"/>
          <w:lang w:val="en-US"/>
        </w:rPr>
        <w:t>EtOH</w:t>
      </w:r>
      <w:proofErr w:type="spellEnd"/>
      <w:r w:rsidRPr="000502F8">
        <w:rPr>
          <w:rFonts w:ascii="Times New Roman" w:hAnsi="Times New Roman" w:cs="Times New Roman"/>
          <w:sz w:val="28"/>
          <w:szCs w:val="28"/>
          <w:lang w:val="en-US"/>
        </w:rPr>
        <w:t xml:space="preserve">. Turn on the hood; 10–15 minute operation of the hood before use insures aseptic conditions within the work area of the hood. Continue to swirl the seeds intermittently during the </w:t>
      </w:r>
      <w:proofErr w:type="spellStart"/>
      <w:r w:rsidRPr="000502F8">
        <w:rPr>
          <w:rFonts w:ascii="Times New Roman" w:hAnsi="Times New Roman" w:cs="Times New Roman"/>
          <w:sz w:val="28"/>
          <w:szCs w:val="28"/>
          <w:lang w:val="en-US"/>
        </w:rPr>
        <w:t>chlorox</w:t>
      </w:r>
      <w:proofErr w:type="spellEnd"/>
      <w:r w:rsidRPr="000502F8">
        <w:rPr>
          <w:rFonts w:ascii="Times New Roman" w:hAnsi="Times New Roman" w:cs="Times New Roman"/>
          <w:sz w:val="28"/>
          <w:szCs w:val="28"/>
          <w:lang w:val="en-US"/>
        </w:rPr>
        <w:t xml:space="preserve"> treatment. Prior to actual aseptic transfers inside the chamber, swab hands and forearms with </w:t>
      </w:r>
      <w:proofErr w:type="spellStart"/>
      <w:r w:rsidRPr="000502F8">
        <w:rPr>
          <w:rFonts w:ascii="Times New Roman" w:hAnsi="Times New Roman" w:cs="Times New Roman"/>
          <w:sz w:val="28"/>
          <w:szCs w:val="28"/>
          <w:lang w:val="en-US"/>
        </w:rPr>
        <w:t>EtOH</w:t>
      </w:r>
      <w:proofErr w:type="spellEnd"/>
      <w:r w:rsidRPr="000502F8">
        <w:rPr>
          <w:rFonts w:ascii="Times New Roman" w:hAnsi="Times New Roman" w:cs="Times New Roman"/>
          <w:sz w:val="28"/>
          <w:szCs w:val="28"/>
          <w:lang w:val="en-US"/>
        </w:rPr>
        <w:t xml:space="preserve"> again; also wipe the external surface of the </w:t>
      </w:r>
      <w:proofErr w:type="spellStart"/>
      <w:r w:rsidRPr="000502F8">
        <w:rPr>
          <w:rFonts w:ascii="Times New Roman" w:hAnsi="Times New Roman" w:cs="Times New Roman"/>
          <w:sz w:val="28"/>
          <w:szCs w:val="28"/>
          <w:lang w:val="en-US"/>
        </w:rPr>
        <w:t>petri</w:t>
      </w:r>
      <w:proofErr w:type="spellEnd"/>
      <w:r w:rsidRPr="000502F8">
        <w:rPr>
          <w:rFonts w:ascii="Times New Roman" w:hAnsi="Times New Roman" w:cs="Times New Roman"/>
          <w:sz w:val="28"/>
          <w:szCs w:val="28"/>
          <w:lang w:val="en-US"/>
        </w:rPr>
        <w:t xml:space="preserve"> dish before </w:t>
      </w:r>
      <w:r w:rsidRPr="000502F8">
        <w:rPr>
          <w:rFonts w:ascii="Times New Roman" w:hAnsi="Times New Roman" w:cs="Times New Roman"/>
          <w:sz w:val="28"/>
          <w:szCs w:val="28"/>
          <w:lang w:val="en-US"/>
        </w:rPr>
        <w:lastRenderedPageBreak/>
        <w:t xml:space="preserve">placing it inside the hood. The hood should contain the following: a large jar which can be used as a "sink," flasks of sterile water, forceps in a beaker of ethanol, sterile filter paper (5–7 cm diameter filter paper can be sterilized in glass </w:t>
      </w:r>
      <w:proofErr w:type="spellStart"/>
      <w:r w:rsidRPr="000502F8">
        <w:rPr>
          <w:rFonts w:ascii="Times New Roman" w:hAnsi="Times New Roman" w:cs="Times New Roman"/>
          <w:sz w:val="28"/>
          <w:szCs w:val="28"/>
          <w:lang w:val="en-US"/>
        </w:rPr>
        <w:t>petri</w:t>
      </w:r>
      <w:proofErr w:type="spellEnd"/>
      <w:r w:rsidRPr="000502F8">
        <w:rPr>
          <w:rFonts w:ascii="Times New Roman" w:hAnsi="Times New Roman" w:cs="Times New Roman"/>
          <w:sz w:val="28"/>
          <w:szCs w:val="28"/>
          <w:lang w:val="en-US"/>
        </w:rPr>
        <w:t xml:space="preserve"> dishes), and sterile </w:t>
      </w:r>
      <w:proofErr w:type="spellStart"/>
      <w:r w:rsidRPr="000502F8">
        <w:rPr>
          <w:rFonts w:ascii="Times New Roman" w:hAnsi="Times New Roman" w:cs="Times New Roman"/>
          <w:sz w:val="28"/>
          <w:szCs w:val="28"/>
          <w:lang w:val="en-US"/>
        </w:rPr>
        <w:t>petri</w:t>
      </w:r>
      <w:proofErr w:type="spellEnd"/>
      <w:r w:rsidRPr="000502F8">
        <w:rPr>
          <w:rFonts w:ascii="Times New Roman" w:hAnsi="Times New Roman" w:cs="Times New Roman"/>
          <w:sz w:val="28"/>
          <w:szCs w:val="28"/>
          <w:lang w:val="en-US"/>
        </w:rPr>
        <w:t xml:space="preserve"> dishes which can be used as the seed germination dishes.</w:t>
      </w:r>
    </w:p>
    <w:p w:rsidR="002510D5" w:rsidRPr="000502F8" w:rsidRDefault="002510D5" w:rsidP="00265BB2">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3. </w:t>
      </w:r>
      <w:proofErr w:type="gramStart"/>
      <w:r w:rsidRPr="000502F8">
        <w:rPr>
          <w:rFonts w:ascii="Times New Roman" w:hAnsi="Times New Roman" w:cs="Times New Roman"/>
          <w:i/>
          <w:iCs/>
          <w:sz w:val="28"/>
          <w:szCs w:val="28"/>
          <w:lang w:val="en-US"/>
        </w:rPr>
        <w:t>Inside</w:t>
      </w:r>
      <w:proofErr w:type="gramEnd"/>
      <w:r w:rsidRPr="000502F8">
        <w:rPr>
          <w:rFonts w:ascii="Times New Roman" w:hAnsi="Times New Roman" w:cs="Times New Roman"/>
          <w:i/>
          <w:iCs/>
          <w:sz w:val="28"/>
          <w:szCs w:val="28"/>
          <w:lang w:val="en-US"/>
        </w:rPr>
        <w:t xml:space="preserve"> the laminar flow hood: </w:t>
      </w:r>
      <w:r w:rsidRPr="000502F8">
        <w:rPr>
          <w:rFonts w:ascii="Times New Roman" w:hAnsi="Times New Roman" w:cs="Times New Roman"/>
          <w:sz w:val="28"/>
          <w:szCs w:val="28"/>
          <w:lang w:val="en-US"/>
        </w:rPr>
        <w:t xml:space="preserve">Decant </w:t>
      </w:r>
      <w:proofErr w:type="spellStart"/>
      <w:r w:rsidRPr="000502F8">
        <w:rPr>
          <w:rFonts w:ascii="Times New Roman" w:hAnsi="Times New Roman" w:cs="Times New Roman"/>
          <w:sz w:val="28"/>
          <w:szCs w:val="28"/>
          <w:lang w:val="en-US"/>
        </w:rPr>
        <w:t>chlorox</w:t>
      </w:r>
      <w:proofErr w:type="spellEnd"/>
      <w:r w:rsidRPr="000502F8">
        <w:rPr>
          <w:rFonts w:ascii="Times New Roman" w:hAnsi="Times New Roman" w:cs="Times New Roman"/>
          <w:sz w:val="28"/>
          <w:szCs w:val="28"/>
          <w:lang w:val="en-US"/>
        </w:rPr>
        <w:t xml:space="preserve"> and replace with sterile H2O. Rinse this way twice. Each rinse should rest 10 minutes. Prepare the sterile germinating </w:t>
      </w:r>
      <w:proofErr w:type="spellStart"/>
      <w:r w:rsidRPr="000502F8">
        <w:rPr>
          <w:rFonts w:ascii="Times New Roman" w:hAnsi="Times New Roman" w:cs="Times New Roman"/>
          <w:sz w:val="28"/>
          <w:szCs w:val="28"/>
          <w:lang w:val="en-US"/>
        </w:rPr>
        <w:t>petri</w:t>
      </w:r>
      <w:proofErr w:type="spellEnd"/>
      <w:r w:rsidRPr="000502F8">
        <w:rPr>
          <w:rFonts w:ascii="Times New Roman" w:hAnsi="Times New Roman" w:cs="Times New Roman"/>
          <w:sz w:val="28"/>
          <w:szCs w:val="28"/>
          <w:lang w:val="en-US"/>
        </w:rPr>
        <w:t xml:space="preserve"> dish by retrieving a forceps from the 70% </w:t>
      </w:r>
      <w:proofErr w:type="spellStart"/>
      <w:r w:rsidRPr="000502F8">
        <w:rPr>
          <w:rFonts w:ascii="Times New Roman" w:hAnsi="Times New Roman" w:cs="Times New Roman"/>
          <w:sz w:val="28"/>
          <w:szCs w:val="28"/>
          <w:lang w:val="en-US"/>
        </w:rPr>
        <w:t>EtOH</w:t>
      </w:r>
      <w:proofErr w:type="spellEnd"/>
      <w:r w:rsidRPr="000502F8">
        <w:rPr>
          <w:rFonts w:ascii="Times New Roman" w:hAnsi="Times New Roman" w:cs="Times New Roman"/>
          <w:sz w:val="28"/>
          <w:szCs w:val="28"/>
          <w:lang w:val="en-US"/>
        </w:rPr>
        <w:t xml:space="preserve"> beaker. Using the sterile forceps remove three (3) rounds of sterile filter paper from a sterile container and place them in the germinating dish (sterile plastic </w:t>
      </w:r>
      <w:proofErr w:type="spellStart"/>
      <w:r w:rsidRPr="000502F8">
        <w:rPr>
          <w:rFonts w:ascii="Times New Roman" w:hAnsi="Times New Roman" w:cs="Times New Roman"/>
          <w:sz w:val="28"/>
          <w:szCs w:val="28"/>
          <w:lang w:val="en-US"/>
        </w:rPr>
        <w:t>petri</w:t>
      </w:r>
      <w:proofErr w:type="spellEnd"/>
      <w:r w:rsidRPr="000502F8">
        <w:rPr>
          <w:rFonts w:ascii="Times New Roman" w:hAnsi="Times New Roman" w:cs="Times New Roman"/>
          <w:sz w:val="28"/>
          <w:szCs w:val="28"/>
          <w:lang w:val="en-US"/>
        </w:rPr>
        <w:t xml:space="preserve"> dish). Finally, add 5–10 ml of sterile H2O to the seeds; decant seeds and water into the sterile germinating dish and incubate at 25</w:t>
      </w:r>
      <w:r w:rsidRPr="000502F8">
        <w:rPr>
          <w:rFonts w:ascii="SymbolMT" w:hAnsi="SymbolMT" w:cs="SymbolMT"/>
          <w:sz w:val="28"/>
          <w:szCs w:val="28"/>
          <w:lang w:val="en-US"/>
        </w:rPr>
        <w:t>°</w:t>
      </w:r>
      <w:r w:rsidRPr="000502F8">
        <w:rPr>
          <w:rFonts w:ascii="Times New Roman" w:hAnsi="Times New Roman" w:cs="Times New Roman"/>
          <w:sz w:val="28"/>
          <w:szCs w:val="28"/>
          <w:lang w:val="en-US"/>
        </w:rPr>
        <w:t>C until the next laboratory. (Both tomato and light-insensitive lettuce seeds germinate in the light. Since shoots become green but roots remain white under these conditions, seedling morphology is recognized more easily when light-germinated.)</w:t>
      </w:r>
    </w:p>
    <w:p w:rsidR="002510D5" w:rsidRPr="000502F8" w:rsidRDefault="002510D5" w:rsidP="00265BB2">
      <w:pPr>
        <w:autoSpaceDE w:val="0"/>
        <w:autoSpaceDN w:val="0"/>
        <w:adjustRightInd w:val="0"/>
        <w:spacing w:after="0" w:line="240" w:lineRule="auto"/>
        <w:jc w:val="both"/>
        <w:rPr>
          <w:rFonts w:ascii="Times New Roman" w:hAnsi="Times New Roman" w:cs="Times New Roman"/>
          <w:b/>
          <w:bCs/>
          <w:sz w:val="28"/>
          <w:szCs w:val="28"/>
          <w:lang w:val="en-US"/>
        </w:rPr>
      </w:pPr>
    </w:p>
    <w:p w:rsidR="002510D5" w:rsidRPr="000502F8" w:rsidRDefault="002510D5" w:rsidP="00265BB2">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Methods: Week 2</w:t>
      </w:r>
    </w:p>
    <w:p w:rsidR="002510D5" w:rsidRPr="000502F8" w:rsidRDefault="002510D5" w:rsidP="00265BB2">
      <w:pPr>
        <w:autoSpaceDE w:val="0"/>
        <w:autoSpaceDN w:val="0"/>
        <w:adjustRightInd w:val="0"/>
        <w:spacing w:after="0" w:line="240" w:lineRule="auto"/>
        <w:jc w:val="both"/>
        <w:rPr>
          <w:rFonts w:ascii="Times New Roman" w:hAnsi="Times New Roman" w:cs="Times New Roman"/>
          <w:sz w:val="28"/>
          <w:szCs w:val="28"/>
          <w:lang w:val="en-US"/>
        </w:rPr>
      </w:pPr>
    </w:p>
    <w:p w:rsidR="002510D5" w:rsidRPr="000502F8" w:rsidRDefault="002510D5"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Examine the contents of the aseptic germinating dish </w:t>
      </w:r>
      <w:r w:rsidRPr="000502F8">
        <w:rPr>
          <w:rFonts w:ascii="Times New Roman" w:hAnsi="Times New Roman" w:cs="Times New Roman"/>
          <w:i/>
          <w:iCs/>
          <w:sz w:val="28"/>
          <w:szCs w:val="28"/>
          <w:lang w:val="en-US"/>
        </w:rPr>
        <w:t xml:space="preserve">without </w:t>
      </w:r>
      <w:r w:rsidRPr="000502F8">
        <w:rPr>
          <w:rFonts w:ascii="Times New Roman" w:hAnsi="Times New Roman" w:cs="Times New Roman"/>
          <w:sz w:val="28"/>
          <w:szCs w:val="28"/>
          <w:lang w:val="en-US"/>
        </w:rPr>
        <w:t>opening the lid. If there is no fungal or bacterial contamination around the seedlings, proceed; if contamination exists, request a dish of aseptic seedlings from the instructor. The manipulation required for the transfer of seedling explants to Mineral Salts (M) and Minimal Organic (O) growth media are outlined below and illustrated in Figure 9.2.</w:t>
      </w:r>
    </w:p>
    <w:p w:rsidR="002510D5" w:rsidRPr="000502F8" w:rsidRDefault="002510D5"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1.  Swab chamber, hands, and upper/lower surfaces of </w:t>
      </w:r>
      <w:proofErr w:type="spellStart"/>
      <w:r w:rsidRPr="000502F8">
        <w:rPr>
          <w:rFonts w:ascii="Times New Roman" w:hAnsi="Times New Roman" w:cs="Times New Roman"/>
          <w:sz w:val="28"/>
          <w:szCs w:val="28"/>
          <w:lang w:val="en-US"/>
        </w:rPr>
        <w:t>petri</w:t>
      </w:r>
      <w:proofErr w:type="spellEnd"/>
      <w:r w:rsidRPr="000502F8">
        <w:rPr>
          <w:rFonts w:ascii="Times New Roman" w:hAnsi="Times New Roman" w:cs="Times New Roman"/>
          <w:sz w:val="28"/>
          <w:szCs w:val="28"/>
          <w:lang w:val="en-US"/>
        </w:rPr>
        <w:t xml:space="preserve"> dish with 70% ethanol.</w:t>
      </w:r>
    </w:p>
    <w:p w:rsidR="002510D5" w:rsidRPr="000502F8" w:rsidRDefault="002510D5"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2.  Place germinating dish in transfer chamber.</w:t>
      </w:r>
    </w:p>
    <w:p w:rsidR="002510D5" w:rsidRPr="000502F8" w:rsidRDefault="002510D5"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3.  Remove scalpel or scissors from the ETOH beaker already in the hood. Slip instrument between</w:t>
      </w:r>
      <w:r w:rsidR="00AA755A">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sheets of sterile toweling to remove ETOH (ethanol).</w:t>
      </w:r>
    </w:p>
    <w:p w:rsidR="002510D5" w:rsidRPr="000502F8" w:rsidRDefault="002510D5"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4.  Lift one edge of lid and cut off no more than 10 mm of root tip. Excise two root tips. </w:t>
      </w:r>
      <w:proofErr w:type="gramStart"/>
      <w:r w:rsidRPr="000502F8">
        <w:rPr>
          <w:rFonts w:ascii="Times New Roman" w:hAnsi="Times New Roman" w:cs="Times New Roman"/>
          <w:sz w:val="28"/>
          <w:szCs w:val="28"/>
          <w:lang w:val="en-US"/>
        </w:rPr>
        <w:t>Lower</w:t>
      </w:r>
      <w:r w:rsidR="00AA755A">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lid.</w:t>
      </w:r>
      <w:proofErr w:type="gramEnd"/>
      <w:r w:rsidRPr="000502F8">
        <w:rPr>
          <w:rFonts w:ascii="Times New Roman" w:hAnsi="Times New Roman" w:cs="Times New Roman"/>
          <w:sz w:val="28"/>
          <w:szCs w:val="28"/>
          <w:lang w:val="en-US"/>
        </w:rPr>
        <w:t xml:space="preserve"> Place scalpel back into ETOH beaker.</w:t>
      </w:r>
    </w:p>
    <w:p w:rsidR="002510D5" w:rsidRPr="000502F8" w:rsidRDefault="002510D5"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5.  Place tubes with sterile media into the transfer chamber. (Media formulae are given in</w:t>
      </w:r>
    </w:p>
    <w:p w:rsidR="002510D5" w:rsidRPr="000502F8" w:rsidRDefault="002510D5"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Appendix B.) Use one tube of Minimal Organic Medium (O) and one of Mineral Salts Medium (M). Loosen these caps.</w:t>
      </w:r>
    </w:p>
    <w:p w:rsidR="002510D5" w:rsidRPr="000502F8" w:rsidRDefault="002510D5"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6.  Remove forceps or inoculating loop from ETOH. Slip between sterile </w:t>
      </w:r>
      <w:proofErr w:type="gramStart"/>
      <w:r w:rsidRPr="000502F8">
        <w:rPr>
          <w:rFonts w:ascii="Times New Roman" w:hAnsi="Times New Roman" w:cs="Times New Roman"/>
          <w:sz w:val="28"/>
          <w:szCs w:val="28"/>
          <w:lang w:val="en-US"/>
        </w:rPr>
        <w:t>toweling</w:t>
      </w:r>
      <w:proofErr w:type="gramEnd"/>
      <w:r w:rsidRPr="000502F8">
        <w:rPr>
          <w:rFonts w:ascii="Times New Roman" w:hAnsi="Times New Roman" w:cs="Times New Roman"/>
          <w:sz w:val="28"/>
          <w:szCs w:val="28"/>
          <w:lang w:val="en-US"/>
        </w:rPr>
        <w:t xml:space="preserve"> to remove</w:t>
      </w:r>
      <w:r w:rsidR="00AA755A">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ETOH.</w:t>
      </w:r>
    </w:p>
    <w:p w:rsidR="002510D5" w:rsidRPr="000502F8" w:rsidRDefault="002510D5"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7.  Remove excised root tip from germinating dish and transfer to the surface of the Minimal</w:t>
      </w:r>
    </w:p>
    <w:p w:rsidR="002510D5" w:rsidRPr="000502F8" w:rsidRDefault="002510D5" w:rsidP="00AA755A">
      <w:pPr>
        <w:autoSpaceDE w:val="0"/>
        <w:autoSpaceDN w:val="0"/>
        <w:adjustRightInd w:val="0"/>
        <w:spacing w:after="0" w:line="240" w:lineRule="auto"/>
        <w:ind w:firstLine="567"/>
        <w:jc w:val="both"/>
        <w:rPr>
          <w:rFonts w:ascii="Times New Roman" w:hAnsi="Times New Roman" w:cs="Times New Roman"/>
          <w:sz w:val="28"/>
          <w:szCs w:val="28"/>
          <w:lang w:val="en-US"/>
        </w:rPr>
      </w:pPr>
      <w:proofErr w:type="gramStart"/>
      <w:r w:rsidRPr="000502F8">
        <w:rPr>
          <w:rFonts w:ascii="Times New Roman" w:hAnsi="Times New Roman" w:cs="Times New Roman"/>
          <w:sz w:val="28"/>
          <w:szCs w:val="28"/>
          <w:lang w:val="en-US"/>
        </w:rPr>
        <w:t>Organic Medium (O).</w:t>
      </w:r>
      <w:proofErr w:type="gramEnd"/>
      <w:r w:rsidRPr="000502F8">
        <w:rPr>
          <w:rFonts w:ascii="Times New Roman" w:hAnsi="Times New Roman" w:cs="Times New Roman"/>
          <w:sz w:val="28"/>
          <w:szCs w:val="28"/>
          <w:lang w:val="en-US"/>
        </w:rPr>
        <w:t xml:space="preserve"> Transfer second root tip to the surface of the Mineral Salts Medium (M).</w:t>
      </w:r>
    </w:p>
    <w:p w:rsidR="002510D5" w:rsidRPr="000502F8" w:rsidRDefault="002510D5"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Caution: pick up root tip by the severed end; damage to the apical </w:t>
      </w:r>
      <w:proofErr w:type="spellStart"/>
      <w:r w:rsidRPr="000502F8">
        <w:rPr>
          <w:rFonts w:ascii="Times New Roman" w:hAnsi="Times New Roman" w:cs="Times New Roman"/>
          <w:sz w:val="28"/>
          <w:szCs w:val="28"/>
          <w:lang w:val="en-US"/>
        </w:rPr>
        <w:t>meristem</w:t>
      </w:r>
      <w:proofErr w:type="spellEnd"/>
      <w:r w:rsidRPr="000502F8">
        <w:rPr>
          <w:rFonts w:ascii="Times New Roman" w:hAnsi="Times New Roman" w:cs="Times New Roman"/>
          <w:sz w:val="28"/>
          <w:szCs w:val="28"/>
          <w:lang w:val="en-US"/>
        </w:rPr>
        <w:t xml:space="preserve"> disrupts mitosis!</w:t>
      </w:r>
      <w:r w:rsidR="00AA755A">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 xml:space="preserve">Measure or estimate length of root tips. </w:t>
      </w:r>
      <w:proofErr w:type="gramStart"/>
      <w:r w:rsidRPr="000502F8">
        <w:rPr>
          <w:rFonts w:ascii="Times New Roman" w:hAnsi="Times New Roman" w:cs="Times New Roman"/>
          <w:sz w:val="28"/>
          <w:szCs w:val="28"/>
          <w:lang w:val="en-US"/>
        </w:rPr>
        <w:t>Record.</w:t>
      </w:r>
      <w:proofErr w:type="gramEnd"/>
    </w:p>
    <w:p w:rsidR="002510D5" w:rsidRPr="000502F8" w:rsidRDefault="002510D5"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8.  Using aseptic technique as above, prepare and transfer one shoot tip into each type of media.</w:t>
      </w:r>
    </w:p>
    <w:p w:rsidR="002510D5" w:rsidRPr="000502F8" w:rsidRDefault="002510D5" w:rsidP="00AA755A">
      <w:pPr>
        <w:autoSpaceDE w:val="0"/>
        <w:autoSpaceDN w:val="0"/>
        <w:adjustRightInd w:val="0"/>
        <w:spacing w:after="0" w:line="240" w:lineRule="auto"/>
        <w:ind w:firstLine="567"/>
        <w:rPr>
          <w:rFonts w:ascii="Times New Roman" w:hAnsi="Times New Roman" w:cs="Times New Roman"/>
          <w:sz w:val="28"/>
          <w:szCs w:val="28"/>
          <w:lang w:val="en-US"/>
        </w:rPr>
      </w:pPr>
      <w:r w:rsidRPr="000502F8">
        <w:rPr>
          <w:rFonts w:ascii="Times New Roman" w:hAnsi="Times New Roman" w:cs="Times New Roman"/>
          <w:sz w:val="28"/>
          <w:szCs w:val="28"/>
          <w:lang w:val="en-US"/>
        </w:rPr>
        <w:lastRenderedPageBreak/>
        <w:t>Pick up the shoot tip by the severed end and insert it part way into the medium with an overall</w:t>
      </w:r>
      <w:r w:rsidR="00AA755A">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vertical orientation of the cotyledons and shoot tip. Record size and shape of shoot tip.</w:t>
      </w:r>
    </w:p>
    <w:p w:rsidR="002510D5" w:rsidRPr="000502F8" w:rsidRDefault="002510D5" w:rsidP="00AA755A">
      <w:pPr>
        <w:autoSpaceDE w:val="0"/>
        <w:autoSpaceDN w:val="0"/>
        <w:adjustRightInd w:val="0"/>
        <w:spacing w:after="0" w:line="240" w:lineRule="auto"/>
        <w:ind w:firstLine="567"/>
        <w:rPr>
          <w:rFonts w:ascii="Times New Roman" w:hAnsi="Times New Roman" w:cs="Times New Roman"/>
          <w:sz w:val="28"/>
          <w:szCs w:val="28"/>
          <w:lang w:val="en-US"/>
        </w:rPr>
      </w:pPr>
      <w:r w:rsidRPr="000502F8">
        <w:rPr>
          <w:rFonts w:ascii="Times New Roman" w:hAnsi="Times New Roman" w:cs="Times New Roman"/>
          <w:sz w:val="28"/>
          <w:szCs w:val="28"/>
          <w:lang w:val="en-US"/>
        </w:rPr>
        <w:t>9.  Place the four tubes in a slant rack under lights.</w:t>
      </w:r>
    </w:p>
    <w:p w:rsidR="002510D5" w:rsidRPr="000502F8" w:rsidRDefault="002510D5" w:rsidP="00AA755A">
      <w:pPr>
        <w:autoSpaceDE w:val="0"/>
        <w:autoSpaceDN w:val="0"/>
        <w:adjustRightInd w:val="0"/>
        <w:spacing w:after="0" w:line="240" w:lineRule="auto"/>
        <w:ind w:firstLine="567"/>
        <w:rPr>
          <w:rFonts w:ascii="Times New Roman" w:hAnsi="Times New Roman" w:cs="Times New Roman"/>
          <w:sz w:val="28"/>
          <w:szCs w:val="28"/>
          <w:lang w:val="en-US"/>
        </w:rPr>
      </w:pPr>
      <w:r w:rsidRPr="000502F8">
        <w:rPr>
          <w:rFonts w:ascii="Times New Roman" w:hAnsi="Times New Roman" w:cs="Times New Roman"/>
          <w:sz w:val="28"/>
          <w:szCs w:val="28"/>
          <w:lang w:val="en-US"/>
        </w:rPr>
        <w:t>10.  Examine cultures each week. Record observations on the amount of growth and morphogenesis</w:t>
      </w:r>
      <w:r w:rsidR="00AA755A">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of both root and shoot cultures.</w:t>
      </w:r>
    </w:p>
    <w:p w:rsidR="002510D5" w:rsidRDefault="002510D5" w:rsidP="002510D5">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noProof/>
          <w:sz w:val="28"/>
          <w:szCs w:val="28"/>
        </w:rPr>
        <w:drawing>
          <wp:inline distT="0" distB="0" distL="0" distR="0">
            <wp:extent cx="6116671" cy="7168444"/>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lum bright="-20000" contrast="30000"/>
                    </a:blip>
                    <a:srcRect/>
                    <a:stretch>
                      <a:fillRect/>
                    </a:stretch>
                  </pic:blipFill>
                  <pic:spPr bwMode="auto">
                    <a:xfrm>
                      <a:off x="0" y="0"/>
                      <a:ext cx="6120130" cy="7172497"/>
                    </a:xfrm>
                    <a:prstGeom prst="rect">
                      <a:avLst/>
                    </a:prstGeom>
                    <a:noFill/>
                    <a:ln w="9525">
                      <a:noFill/>
                      <a:miter lim="800000"/>
                      <a:headEnd/>
                      <a:tailEnd/>
                    </a:ln>
                  </pic:spPr>
                </pic:pic>
              </a:graphicData>
            </a:graphic>
          </wp:inline>
        </w:drawing>
      </w:r>
    </w:p>
    <w:p w:rsidR="000502F8" w:rsidRDefault="000502F8" w:rsidP="002510D5">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sz w:val="28"/>
          <w:szCs w:val="28"/>
          <w:lang w:val="en-US"/>
        </w:rPr>
      </w:pPr>
    </w:p>
    <w:p w:rsidR="002510D5" w:rsidRDefault="002510D5" w:rsidP="000502F8">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Observations</w:t>
      </w: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2510D5" w:rsidRPr="000502F8" w:rsidRDefault="002510D5" w:rsidP="00484D26">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As cultures progress it should be possible to correlate size/shape changes with the nutrient content of the medium. A third medium, the B-deficient Medium, contains the same </w:t>
      </w:r>
      <w:proofErr w:type="spellStart"/>
      <w:r w:rsidRPr="000502F8">
        <w:rPr>
          <w:rFonts w:ascii="Times New Roman" w:hAnsi="Times New Roman" w:cs="Times New Roman"/>
          <w:sz w:val="28"/>
          <w:szCs w:val="28"/>
          <w:lang w:val="en-US"/>
        </w:rPr>
        <w:t>mineralconstituents</w:t>
      </w:r>
      <w:proofErr w:type="spellEnd"/>
      <w:r w:rsidRPr="000502F8">
        <w:rPr>
          <w:rFonts w:ascii="Times New Roman" w:hAnsi="Times New Roman" w:cs="Times New Roman"/>
          <w:sz w:val="28"/>
          <w:szCs w:val="28"/>
          <w:lang w:val="en-US"/>
        </w:rPr>
        <w:t xml:space="preserve"> as does the Mineral Salts Medium (M) and the same amount of sucrose as the Minimal Organic Medium (O), but is devoid of B vitamins. Thus, this medium is referred to as B-deficient (-B). Shoot tips and root tips have been transferred to this demonstration medium. Growth on this medium can be evaluated and compared with growth on student experimental media M and O. The Mineral Salts Medium (M) is the basal growth medium, supplying essential mineral nutrients for autotrophic plant growth (Appendix C). Predict the resultant growth in each circumstance, then monitor the growth and development of root and shoot explants in each medium (M, O, and -B) and evaluate the following (record</w:t>
      </w:r>
      <w:r w:rsidR="00484D26"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observations in Table 9.1):</w:t>
      </w:r>
    </w:p>
    <w:p w:rsidR="002510D5" w:rsidRPr="000502F8" w:rsidRDefault="002510D5" w:rsidP="002510D5">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1. Effect of B-vitamins on:</w:t>
      </w:r>
    </w:p>
    <w:p w:rsidR="002510D5" w:rsidRPr="000502F8" w:rsidRDefault="002510D5" w:rsidP="002510D5">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a) </w:t>
      </w:r>
      <w:proofErr w:type="gramStart"/>
      <w:r w:rsidRPr="000502F8">
        <w:rPr>
          <w:rFonts w:ascii="Times New Roman" w:hAnsi="Times New Roman" w:cs="Times New Roman"/>
          <w:sz w:val="28"/>
          <w:szCs w:val="28"/>
          <w:lang w:val="en-US"/>
        </w:rPr>
        <w:t>shoot</w:t>
      </w:r>
      <w:proofErr w:type="gramEnd"/>
      <w:r w:rsidRPr="000502F8">
        <w:rPr>
          <w:rFonts w:ascii="Times New Roman" w:hAnsi="Times New Roman" w:cs="Times New Roman"/>
          <w:sz w:val="28"/>
          <w:szCs w:val="28"/>
          <w:lang w:val="en-US"/>
        </w:rPr>
        <w:t xml:space="preserve"> growth (increase in size) and morphology (change of shape), and</w:t>
      </w:r>
    </w:p>
    <w:p w:rsidR="002510D5" w:rsidRPr="000502F8" w:rsidRDefault="002510D5" w:rsidP="002510D5">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b) </w:t>
      </w:r>
      <w:proofErr w:type="gramStart"/>
      <w:r w:rsidRPr="000502F8">
        <w:rPr>
          <w:rFonts w:ascii="Times New Roman" w:hAnsi="Times New Roman" w:cs="Times New Roman"/>
          <w:sz w:val="28"/>
          <w:szCs w:val="28"/>
          <w:lang w:val="en-US"/>
        </w:rPr>
        <w:t>root</w:t>
      </w:r>
      <w:proofErr w:type="gramEnd"/>
      <w:r w:rsidRPr="000502F8">
        <w:rPr>
          <w:rFonts w:ascii="Times New Roman" w:hAnsi="Times New Roman" w:cs="Times New Roman"/>
          <w:sz w:val="28"/>
          <w:szCs w:val="28"/>
          <w:lang w:val="en-US"/>
        </w:rPr>
        <w:t xml:space="preserve"> growth and morphology.</w:t>
      </w:r>
    </w:p>
    <w:p w:rsidR="002510D5" w:rsidRPr="000502F8" w:rsidRDefault="002510D5" w:rsidP="002510D5">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2. Effect of organic medium containing sucrose on:</w:t>
      </w:r>
    </w:p>
    <w:p w:rsidR="002510D5" w:rsidRPr="000502F8" w:rsidRDefault="002510D5" w:rsidP="002510D5">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a) </w:t>
      </w:r>
      <w:proofErr w:type="gramStart"/>
      <w:r w:rsidRPr="000502F8">
        <w:rPr>
          <w:rFonts w:ascii="Times New Roman" w:hAnsi="Times New Roman" w:cs="Times New Roman"/>
          <w:sz w:val="28"/>
          <w:szCs w:val="28"/>
          <w:lang w:val="en-US"/>
        </w:rPr>
        <w:t>shoot</w:t>
      </w:r>
      <w:proofErr w:type="gramEnd"/>
      <w:r w:rsidRPr="000502F8">
        <w:rPr>
          <w:rFonts w:ascii="Times New Roman" w:hAnsi="Times New Roman" w:cs="Times New Roman"/>
          <w:sz w:val="28"/>
          <w:szCs w:val="28"/>
          <w:lang w:val="en-US"/>
        </w:rPr>
        <w:t xml:space="preserve"> growth and morphology, and</w:t>
      </w:r>
    </w:p>
    <w:p w:rsidR="002510D5" w:rsidRPr="000502F8" w:rsidRDefault="002510D5" w:rsidP="002510D5">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b) </w:t>
      </w:r>
      <w:proofErr w:type="gramStart"/>
      <w:r w:rsidRPr="000502F8">
        <w:rPr>
          <w:rFonts w:ascii="Times New Roman" w:hAnsi="Times New Roman" w:cs="Times New Roman"/>
          <w:sz w:val="28"/>
          <w:szCs w:val="28"/>
          <w:lang w:val="en-US"/>
        </w:rPr>
        <w:t>root</w:t>
      </w:r>
      <w:proofErr w:type="gramEnd"/>
      <w:r w:rsidRPr="000502F8">
        <w:rPr>
          <w:rFonts w:ascii="Times New Roman" w:hAnsi="Times New Roman" w:cs="Times New Roman"/>
          <w:sz w:val="28"/>
          <w:szCs w:val="28"/>
          <w:lang w:val="en-US"/>
        </w:rPr>
        <w:t xml:space="preserve"> growth and morphology.</w:t>
      </w:r>
    </w:p>
    <w:p w:rsidR="002510D5" w:rsidRPr="000502F8" w:rsidRDefault="002510D5" w:rsidP="002510D5">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i/>
          <w:iCs/>
          <w:sz w:val="28"/>
          <w:szCs w:val="28"/>
          <w:lang w:val="en-US"/>
        </w:rPr>
        <w:t xml:space="preserve">Optional: </w:t>
      </w:r>
      <w:r w:rsidRPr="000502F8">
        <w:rPr>
          <w:rFonts w:ascii="Times New Roman" w:hAnsi="Times New Roman" w:cs="Times New Roman"/>
          <w:sz w:val="28"/>
          <w:szCs w:val="28"/>
          <w:lang w:val="en-US"/>
        </w:rPr>
        <w:t>media M, O, and -B are set up with root tip and shoot tip explants in darkness. This</w:t>
      </w:r>
      <w:r w:rsidR="00484D26"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set of samples can be observed along with those in the light to evaluate the effect of light as well as</w:t>
      </w:r>
      <w:r w:rsidR="00484D26"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media contents on the growth and development of plant organs. A row labeled "</w:t>
      </w:r>
      <w:proofErr w:type="spellStart"/>
      <w:r w:rsidRPr="000502F8">
        <w:rPr>
          <w:rFonts w:ascii="Times New Roman" w:hAnsi="Times New Roman" w:cs="Times New Roman"/>
          <w:sz w:val="28"/>
          <w:szCs w:val="28"/>
          <w:lang w:val="en-US"/>
        </w:rPr>
        <w:t>etiolation</w:t>
      </w:r>
      <w:proofErr w:type="spellEnd"/>
      <w:r w:rsidRPr="000502F8">
        <w:rPr>
          <w:rFonts w:ascii="Times New Roman" w:hAnsi="Times New Roman" w:cs="Times New Roman"/>
          <w:sz w:val="28"/>
          <w:szCs w:val="28"/>
          <w:lang w:val="en-US"/>
        </w:rPr>
        <w:t>" would</w:t>
      </w:r>
      <w:r w:rsidR="00484D26" w:rsidRPr="000502F8">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be added to the bottom of Table 9.1.</w:t>
      </w:r>
    </w:p>
    <w:p w:rsidR="002510D5" w:rsidRPr="000502F8" w:rsidRDefault="002510D5" w:rsidP="002510D5">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Experimental observations should include the following:</w:t>
      </w:r>
    </w:p>
    <w:p w:rsidR="002510D5" w:rsidRPr="000502F8" w:rsidRDefault="002510D5" w:rsidP="002510D5">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1. Parameters: temperature; light quality, duration, and intensity.</w:t>
      </w:r>
    </w:p>
    <w:p w:rsidR="002510D5" w:rsidRPr="000502F8" w:rsidRDefault="002510D5" w:rsidP="002510D5">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2. Drawings to scale.</w:t>
      </w:r>
    </w:p>
    <w:p w:rsidR="002510D5" w:rsidRPr="000502F8" w:rsidRDefault="002510D5" w:rsidP="002510D5">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3. Gross measurements (length, biomass accumulation, extent of morphogenesis, </w:t>
      </w:r>
      <w:proofErr w:type="spellStart"/>
      <w:r w:rsidRPr="000502F8">
        <w:rPr>
          <w:rFonts w:ascii="Times New Roman" w:hAnsi="Times New Roman" w:cs="Times New Roman"/>
          <w:sz w:val="28"/>
          <w:szCs w:val="28"/>
          <w:lang w:val="en-US"/>
        </w:rPr>
        <w:t>totipotency</w:t>
      </w:r>
      <w:proofErr w:type="spellEnd"/>
      <w:r w:rsidRPr="000502F8">
        <w:rPr>
          <w:rFonts w:ascii="Times New Roman" w:hAnsi="Times New Roman" w:cs="Times New Roman"/>
          <w:sz w:val="28"/>
          <w:szCs w:val="28"/>
          <w:lang w:val="en-US"/>
        </w:rPr>
        <w:t>,</w:t>
      </w:r>
    </w:p>
    <w:p w:rsidR="002510D5" w:rsidRPr="000502F8" w:rsidRDefault="002510D5" w:rsidP="002510D5">
      <w:pPr>
        <w:autoSpaceDE w:val="0"/>
        <w:autoSpaceDN w:val="0"/>
        <w:adjustRightInd w:val="0"/>
        <w:spacing w:after="0" w:line="240" w:lineRule="auto"/>
        <w:jc w:val="both"/>
        <w:rPr>
          <w:rFonts w:ascii="Times New Roman" w:hAnsi="Times New Roman" w:cs="Times New Roman"/>
          <w:sz w:val="28"/>
          <w:szCs w:val="28"/>
          <w:lang w:val="en-US"/>
        </w:rPr>
      </w:pPr>
      <w:proofErr w:type="spellStart"/>
      <w:proofErr w:type="gramStart"/>
      <w:r w:rsidRPr="000502F8">
        <w:rPr>
          <w:rFonts w:ascii="Times New Roman" w:hAnsi="Times New Roman" w:cs="Times New Roman"/>
          <w:sz w:val="28"/>
          <w:szCs w:val="28"/>
          <w:lang w:val="en-US"/>
        </w:rPr>
        <w:t>primordia</w:t>
      </w:r>
      <w:proofErr w:type="spellEnd"/>
      <w:proofErr w:type="gramEnd"/>
      <w:r w:rsidRPr="000502F8">
        <w:rPr>
          <w:rFonts w:ascii="Times New Roman" w:hAnsi="Times New Roman" w:cs="Times New Roman"/>
          <w:sz w:val="28"/>
          <w:szCs w:val="28"/>
          <w:lang w:val="en-US"/>
        </w:rPr>
        <w:t>, number of branches) after 1 week and 2 weeks.</w:t>
      </w:r>
    </w:p>
    <w:p w:rsidR="002510D5" w:rsidRPr="000502F8" w:rsidRDefault="002510D5" w:rsidP="002510D5">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4. </w:t>
      </w:r>
      <w:r w:rsidRPr="000502F8">
        <w:rPr>
          <w:rFonts w:ascii="Times New Roman" w:hAnsi="Times New Roman" w:cs="Times New Roman"/>
          <w:i/>
          <w:iCs/>
          <w:sz w:val="28"/>
          <w:szCs w:val="28"/>
          <w:lang w:val="en-US"/>
        </w:rPr>
        <w:t xml:space="preserve">Net </w:t>
      </w:r>
      <w:r w:rsidRPr="000502F8">
        <w:rPr>
          <w:rFonts w:ascii="Times New Roman" w:hAnsi="Times New Roman" w:cs="Times New Roman"/>
          <w:sz w:val="28"/>
          <w:szCs w:val="28"/>
          <w:lang w:val="en-US"/>
        </w:rPr>
        <w:t>changes (Table 9.1).</w:t>
      </w:r>
    </w:p>
    <w:p w:rsidR="002510D5" w:rsidRPr="000502F8" w:rsidRDefault="002510D5"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5. Does the irregular orientation of the shoot </w:t>
      </w:r>
      <w:proofErr w:type="spellStart"/>
      <w:r w:rsidRPr="000502F8">
        <w:rPr>
          <w:rFonts w:ascii="Times New Roman" w:hAnsi="Times New Roman" w:cs="Times New Roman"/>
          <w:sz w:val="28"/>
          <w:szCs w:val="28"/>
          <w:lang w:val="en-US"/>
        </w:rPr>
        <w:t>explant</w:t>
      </w:r>
      <w:proofErr w:type="spellEnd"/>
      <w:r w:rsidRPr="000502F8">
        <w:rPr>
          <w:rFonts w:ascii="Times New Roman" w:hAnsi="Times New Roman" w:cs="Times New Roman"/>
          <w:sz w:val="28"/>
          <w:szCs w:val="28"/>
          <w:lang w:val="en-US"/>
        </w:rPr>
        <w:t xml:space="preserve"> change the growth pattern? </w:t>
      </w:r>
      <w:proofErr w:type="spellStart"/>
      <w:r w:rsidRPr="000502F8">
        <w:rPr>
          <w:rFonts w:ascii="Times New Roman" w:hAnsi="Times New Roman" w:cs="Times New Roman"/>
          <w:sz w:val="28"/>
          <w:szCs w:val="28"/>
        </w:rPr>
        <w:t>How</w:t>
      </w:r>
      <w:proofErr w:type="spellEnd"/>
      <w:r w:rsidRPr="000502F8">
        <w:rPr>
          <w:rFonts w:ascii="Times New Roman" w:hAnsi="Times New Roman" w:cs="Times New Roman"/>
          <w:sz w:val="28"/>
          <w:szCs w:val="28"/>
        </w:rPr>
        <w:t xml:space="preserve"> </w:t>
      </w:r>
      <w:proofErr w:type="spellStart"/>
      <w:r w:rsidRPr="000502F8">
        <w:rPr>
          <w:rFonts w:ascii="Times New Roman" w:hAnsi="Times New Roman" w:cs="Times New Roman"/>
          <w:sz w:val="28"/>
          <w:szCs w:val="28"/>
        </w:rPr>
        <w:t>can</w:t>
      </w:r>
      <w:proofErr w:type="spellEnd"/>
      <w:r w:rsidRPr="000502F8">
        <w:rPr>
          <w:rFonts w:ascii="Times New Roman" w:hAnsi="Times New Roman" w:cs="Times New Roman"/>
          <w:sz w:val="28"/>
          <w:szCs w:val="28"/>
        </w:rPr>
        <w:t xml:space="preserve"> </w:t>
      </w:r>
      <w:proofErr w:type="spellStart"/>
      <w:r w:rsidRPr="000502F8">
        <w:rPr>
          <w:rFonts w:ascii="Times New Roman" w:hAnsi="Times New Roman" w:cs="Times New Roman"/>
          <w:sz w:val="28"/>
          <w:szCs w:val="28"/>
        </w:rPr>
        <w:t>thes</w:t>
      </w:r>
      <w:proofErr w:type="spellEnd"/>
      <w:r w:rsidR="00484D26" w:rsidRPr="000502F8">
        <w:rPr>
          <w:rFonts w:ascii="Times New Roman" w:hAnsi="Times New Roman" w:cs="Times New Roman"/>
          <w:sz w:val="28"/>
          <w:szCs w:val="28"/>
          <w:lang w:val="en-US"/>
        </w:rPr>
        <w:t xml:space="preserve"> </w:t>
      </w:r>
      <w:proofErr w:type="spellStart"/>
      <w:r w:rsidRPr="000502F8">
        <w:rPr>
          <w:rFonts w:ascii="Times New Roman" w:hAnsi="Times New Roman" w:cs="Times New Roman"/>
          <w:sz w:val="28"/>
          <w:szCs w:val="28"/>
        </w:rPr>
        <w:t>observations</w:t>
      </w:r>
      <w:proofErr w:type="spellEnd"/>
      <w:r w:rsidRPr="000502F8">
        <w:rPr>
          <w:rFonts w:ascii="Times New Roman" w:hAnsi="Times New Roman" w:cs="Times New Roman"/>
          <w:sz w:val="28"/>
          <w:szCs w:val="28"/>
        </w:rPr>
        <w:t xml:space="preserve"> </w:t>
      </w:r>
      <w:proofErr w:type="spellStart"/>
      <w:r w:rsidRPr="000502F8">
        <w:rPr>
          <w:rFonts w:ascii="Times New Roman" w:hAnsi="Times New Roman" w:cs="Times New Roman"/>
          <w:sz w:val="28"/>
          <w:szCs w:val="28"/>
        </w:rPr>
        <w:t>be</w:t>
      </w:r>
      <w:proofErr w:type="spellEnd"/>
      <w:r w:rsidRPr="000502F8">
        <w:rPr>
          <w:rFonts w:ascii="Times New Roman" w:hAnsi="Times New Roman" w:cs="Times New Roman"/>
          <w:sz w:val="28"/>
          <w:szCs w:val="28"/>
        </w:rPr>
        <w:t xml:space="preserve"> </w:t>
      </w:r>
      <w:proofErr w:type="spellStart"/>
      <w:r w:rsidRPr="000502F8">
        <w:rPr>
          <w:rFonts w:ascii="Times New Roman" w:hAnsi="Times New Roman" w:cs="Times New Roman"/>
          <w:sz w:val="28"/>
          <w:szCs w:val="28"/>
        </w:rPr>
        <w:t>explained</w:t>
      </w:r>
      <w:proofErr w:type="spellEnd"/>
      <w:r w:rsidRPr="000502F8">
        <w:rPr>
          <w:rFonts w:ascii="Times New Roman" w:hAnsi="Times New Roman" w:cs="Times New Roman"/>
          <w:sz w:val="28"/>
          <w:szCs w:val="28"/>
        </w:rPr>
        <w:t>?</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p>
    <w:p w:rsidR="00484D26" w:rsidRPr="000502F8" w:rsidRDefault="00484D26" w:rsidP="00512114">
      <w:pPr>
        <w:autoSpaceDE w:val="0"/>
        <w:autoSpaceDN w:val="0"/>
        <w:adjustRightInd w:val="0"/>
        <w:spacing w:after="0" w:line="240" w:lineRule="auto"/>
        <w:jc w:val="center"/>
        <w:rPr>
          <w:rFonts w:ascii="Times New Roman" w:hAnsi="Times New Roman" w:cs="Times New Roman"/>
          <w:sz w:val="28"/>
          <w:szCs w:val="28"/>
          <w:lang w:val="en-US"/>
        </w:rPr>
      </w:pPr>
      <w:r w:rsidRPr="000502F8">
        <w:rPr>
          <w:rFonts w:ascii="Times New Roman" w:hAnsi="Times New Roman" w:cs="Times New Roman"/>
          <w:noProof/>
          <w:sz w:val="28"/>
          <w:szCs w:val="28"/>
        </w:rPr>
        <w:lastRenderedPageBreak/>
        <w:drawing>
          <wp:inline distT="0" distB="0" distL="0" distR="0">
            <wp:extent cx="5283225" cy="2698044"/>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lum contrast="20000"/>
                    </a:blip>
                    <a:srcRect/>
                    <a:stretch>
                      <a:fillRect/>
                    </a:stretch>
                  </pic:blipFill>
                  <pic:spPr bwMode="auto">
                    <a:xfrm>
                      <a:off x="0" y="0"/>
                      <a:ext cx="5283225" cy="2698044"/>
                    </a:xfrm>
                    <a:prstGeom prst="rect">
                      <a:avLst/>
                    </a:prstGeom>
                    <a:noFill/>
                    <a:ln w="9525">
                      <a:noFill/>
                      <a:miter lim="800000"/>
                      <a:headEnd/>
                      <a:tailEnd/>
                    </a:ln>
                  </pic:spPr>
                </pic:pic>
              </a:graphicData>
            </a:graphic>
          </wp:inline>
        </w:drawing>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p>
    <w:p w:rsidR="00512114" w:rsidRDefault="00512114" w:rsidP="00AA755A">
      <w:pPr>
        <w:autoSpaceDE w:val="0"/>
        <w:autoSpaceDN w:val="0"/>
        <w:adjustRightInd w:val="0"/>
        <w:spacing w:after="0" w:line="240" w:lineRule="auto"/>
        <w:ind w:firstLine="567"/>
        <w:rPr>
          <w:rFonts w:ascii="Times New Roman" w:hAnsi="Times New Roman" w:cs="Times New Roman"/>
          <w:i/>
          <w:iCs/>
          <w:sz w:val="28"/>
          <w:szCs w:val="28"/>
          <w:lang w:val="en-US"/>
        </w:rPr>
      </w:pPr>
    </w:p>
    <w:p w:rsidR="00512114" w:rsidRDefault="00512114" w:rsidP="00AA755A">
      <w:pPr>
        <w:autoSpaceDE w:val="0"/>
        <w:autoSpaceDN w:val="0"/>
        <w:adjustRightInd w:val="0"/>
        <w:spacing w:after="0" w:line="240" w:lineRule="auto"/>
        <w:ind w:firstLine="567"/>
        <w:rPr>
          <w:rFonts w:ascii="Times New Roman" w:hAnsi="Times New Roman" w:cs="Times New Roman"/>
          <w:i/>
          <w:iCs/>
          <w:sz w:val="28"/>
          <w:szCs w:val="28"/>
          <w:lang w:val="en-US"/>
        </w:rPr>
      </w:pPr>
    </w:p>
    <w:p w:rsidR="00484D26" w:rsidRPr="000502F8" w:rsidRDefault="00484D26" w:rsidP="00AA755A">
      <w:pPr>
        <w:autoSpaceDE w:val="0"/>
        <w:autoSpaceDN w:val="0"/>
        <w:adjustRightInd w:val="0"/>
        <w:spacing w:after="0" w:line="240" w:lineRule="auto"/>
        <w:ind w:firstLine="567"/>
        <w:rPr>
          <w:rFonts w:ascii="Times New Roman" w:hAnsi="Times New Roman" w:cs="Times New Roman"/>
          <w:i/>
          <w:iCs/>
          <w:sz w:val="28"/>
          <w:szCs w:val="28"/>
          <w:lang w:val="en-US"/>
        </w:rPr>
      </w:pPr>
      <w:r w:rsidRPr="000502F8">
        <w:rPr>
          <w:rFonts w:ascii="Times New Roman" w:hAnsi="Times New Roman" w:cs="Times New Roman"/>
          <w:i/>
          <w:iCs/>
          <w:sz w:val="28"/>
          <w:szCs w:val="28"/>
          <w:lang w:val="en-US"/>
        </w:rPr>
        <w:t>Questions</w:t>
      </w:r>
    </w:p>
    <w:p w:rsidR="00484D26" w:rsidRPr="000502F8" w:rsidRDefault="00484D26" w:rsidP="00AA755A">
      <w:pPr>
        <w:autoSpaceDE w:val="0"/>
        <w:autoSpaceDN w:val="0"/>
        <w:adjustRightInd w:val="0"/>
        <w:spacing w:after="0" w:line="240" w:lineRule="auto"/>
        <w:ind w:firstLine="567"/>
        <w:rPr>
          <w:rFonts w:ascii="Times New Roman" w:hAnsi="Times New Roman" w:cs="Times New Roman"/>
          <w:i/>
          <w:iCs/>
          <w:sz w:val="28"/>
          <w:szCs w:val="28"/>
          <w:lang w:val="en-US"/>
        </w:rPr>
      </w:pPr>
    </w:p>
    <w:p w:rsidR="00484D26" w:rsidRPr="000502F8" w:rsidRDefault="00484D26"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1. Are all portions of the seedling </w:t>
      </w:r>
      <w:proofErr w:type="spellStart"/>
      <w:r w:rsidRPr="000502F8">
        <w:rPr>
          <w:rFonts w:ascii="Times New Roman" w:hAnsi="Times New Roman" w:cs="Times New Roman"/>
          <w:sz w:val="28"/>
          <w:szCs w:val="28"/>
          <w:lang w:val="en-US"/>
        </w:rPr>
        <w:t>totipotent</w:t>
      </w:r>
      <w:proofErr w:type="spellEnd"/>
      <w:r w:rsidRPr="000502F8">
        <w:rPr>
          <w:rFonts w:ascii="Times New Roman" w:hAnsi="Times New Roman" w:cs="Times New Roman"/>
          <w:sz w:val="28"/>
          <w:szCs w:val="28"/>
          <w:lang w:val="en-US"/>
        </w:rPr>
        <w:t>?</w:t>
      </w:r>
    </w:p>
    <w:p w:rsidR="00484D26" w:rsidRPr="000502F8" w:rsidRDefault="00484D26"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2. Is autotrophic and heterotrophic growth of different plant organs apparent?</w:t>
      </w:r>
    </w:p>
    <w:p w:rsidR="00484D26" w:rsidRPr="000502F8" w:rsidRDefault="00484D26"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3. How could the experimental design be changed to more completely evaluate B-vitamin and</w:t>
      </w:r>
      <w:r w:rsidR="00265BB2">
        <w:rPr>
          <w:rFonts w:ascii="Times New Roman" w:hAnsi="Times New Roman" w:cs="Times New Roman"/>
          <w:sz w:val="28"/>
          <w:szCs w:val="28"/>
          <w:lang w:val="en-US"/>
        </w:rPr>
        <w:t xml:space="preserve"> </w:t>
      </w:r>
      <w:r w:rsidRPr="000502F8">
        <w:rPr>
          <w:rFonts w:ascii="Times New Roman" w:hAnsi="Times New Roman" w:cs="Times New Roman"/>
          <w:sz w:val="28"/>
          <w:szCs w:val="28"/>
          <w:lang w:val="en-US"/>
        </w:rPr>
        <w:t>extra-sucrose effects?</w:t>
      </w:r>
    </w:p>
    <w:p w:rsidR="00484D26" w:rsidRPr="000502F8" w:rsidRDefault="00484D26"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4. If B vitamins seem important to root growth and development, how are vitamins </w:t>
      </w:r>
      <w:proofErr w:type="gramStart"/>
      <w:r w:rsidRPr="000502F8">
        <w:rPr>
          <w:rFonts w:ascii="Times New Roman" w:hAnsi="Times New Roman" w:cs="Times New Roman"/>
          <w:sz w:val="28"/>
          <w:szCs w:val="28"/>
          <w:lang w:val="en-US"/>
        </w:rPr>
        <w:t>probably</w:t>
      </w:r>
      <w:proofErr w:type="gramEnd"/>
    </w:p>
    <w:p w:rsidR="00484D26" w:rsidRPr="000502F8" w:rsidRDefault="00484D26" w:rsidP="00AA755A">
      <w:pPr>
        <w:autoSpaceDE w:val="0"/>
        <w:autoSpaceDN w:val="0"/>
        <w:adjustRightInd w:val="0"/>
        <w:spacing w:after="0" w:line="240" w:lineRule="auto"/>
        <w:ind w:firstLine="567"/>
        <w:jc w:val="both"/>
        <w:rPr>
          <w:rFonts w:ascii="Times New Roman" w:hAnsi="Times New Roman" w:cs="Times New Roman"/>
          <w:sz w:val="28"/>
          <w:szCs w:val="28"/>
          <w:lang w:val="en-US"/>
        </w:rPr>
      </w:pPr>
      <w:proofErr w:type="gramStart"/>
      <w:r w:rsidRPr="000502F8">
        <w:rPr>
          <w:rFonts w:ascii="Times New Roman" w:hAnsi="Times New Roman" w:cs="Times New Roman"/>
          <w:sz w:val="28"/>
          <w:szCs w:val="28"/>
          <w:lang w:val="en-US"/>
        </w:rPr>
        <w:t>supplied</w:t>
      </w:r>
      <w:proofErr w:type="gramEnd"/>
      <w:r w:rsidRPr="000502F8">
        <w:rPr>
          <w:rFonts w:ascii="Times New Roman" w:hAnsi="Times New Roman" w:cs="Times New Roman"/>
          <w:sz w:val="28"/>
          <w:szCs w:val="28"/>
          <w:lang w:val="en-US"/>
        </w:rPr>
        <w:t xml:space="preserve"> to plant roots in intact plants?</w:t>
      </w:r>
    </w:p>
    <w:p w:rsidR="00484D26"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484D26">
      <w:pPr>
        <w:autoSpaceDE w:val="0"/>
        <w:autoSpaceDN w:val="0"/>
        <w:adjustRightInd w:val="0"/>
        <w:spacing w:after="0" w:line="240" w:lineRule="auto"/>
        <w:jc w:val="both"/>
        <w:rPr>
          <w:rFonts w:ascii="Times New Roman" w:hAnsi="Times New Roman" w:cs="Times New Roman"/>
          <w:sz w:val="28"/>
          <w:szCs w:val="28"/>
          <w:lang w:val="en-US"/>
        </w:rPr>
      </w:pPr>
    </w:p>
    <w:p w:rsidR="00484D26" w:rsidRPr="000502F8"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Experiment 2:</w:t>
      </w:r>
    </w:p>
    <w:p w:rsidR="00484D26" w:rsidRPr="000502F8"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 xml:space="preserve">Effects of Hormone Balance on </w:t>
      </w:r>
      <w:proofErr w:type="spellStart"/>
      <w:r w:rsidRPr="000502F8">
        <w:rPr>
          <w:rFonts w:ascii="Times New Roman" w:hAnsi="Times New Roman" w:cs="Times New Roman"/>
          <w:b/>
          <w:bCs/>
          <w:sz w:val="28"/>
          <w:szCs w:val="28"/>
          <w:lang w:val="en-US"/>
        </w:rPr>
        <w:t>Explant</w:t>
      </w:r>
      <w:proofErr w:type="spellEnd"/>
      <w:r w:rsidRPr="000502F8">
        <w:rPr>
          <w:rFonts w:ascii="Times New Roman" w:hAnsi="Times New Roman" w:cs="Times New Roman"/>
          <w:b/>
          <w:bCs/>
          <w:sz w:val="28"/>
          <w:szCs w:val="28"/>
          <w:lang w:val="en-US"/>
        </w:rPr>
        <w:t xml:space="preserve"> Growth and Morphogenesis</w:t>
      </w:r>
    </w:p>
    <w:p w:rsidR="000502F8" w:rsidRDefault="000502F8" w:rsidP="00484D26">
      <w:pPr>
        <w:autoSpaceDE w:val="0"/>
        <w:autoSpaceDN w:val="0"/>
        <w:adjustRightInd w:val="0"/>
        <w:spacing w:after="0" w:line="240" w:lineRule="auto"/>
        <w:jc w:val="center"/>
        <w:rPr>
          <w:rFonts w:ascii="Times New Roman" w:hAnsi="Times New Roman" w:cs="Times New Roman"/>
          <w:b/>
          <w:bCs/>
          <w:sz w:val="28"/>
          <w:szCs w:val="28"/>
          <w:lang w:val="en-US"/>
        </w:rPr>
      </w:pPr>
    </w:p>
    <w:p w:rsidR="00484D26" w:rsidRPr="000502F8"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Background</w:t>
      </w:r>
    </w:p>
    <w:p w:rsidR="00484D26" w:rsidRPr="000502F8" w:rsidRDefault="00484D26" w:rsidP="00484D26">
      <w:pPr>
        <w:autoSpaceDE w:val="0"/>
        <w:autoSpaceDN w:val="0"/>
        <w:adjustRightInd w:val="0"/>
        <w:spacing w:after="0" w:line="240" w:lineRule="auto"/>
        <w:rPr>
          <w:rFonts w:ascii="Times New Roman" w:hAnsi="Times New Roman" w:cs="Times New Roman"/>
          <w:sz w:val="28"/>
          <w:szCs w:val="28"/>
          <w:lang w:val="en-US"/>
        </w:rPr>
      </w:pPr>
    </w:p>
    <w:p w:rsidR="00484D26" w:rsidRPr="000502F8" w:rsidRDefault="00484D26" w:rsidP="00484D26">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Plant hormones, like animal hormones, are relatively small molecules that are effective at low tissue concentrations. The two types of plant hormones used in this experiment are </w:t>
      </w:r>
      <w:proofErr w:type="spellStart"/>
      <w:r w:rsidRPr="000502F8">
        <w:rPr>
          <w:rFonts w:ascii="Times New Roman" w:hAnsi="Times New Roman" w:cs="Times New Roman"/>
          <w:sz w:val="28"/>
          <w:szCs w:val="28"/>
          <w:lang w:val="en-US"/>
        </w:rPr>
        <w:t>cytokinins</w:t>
      </w:r>
      <w:proofErr w:type="spellEnd"/>
      <w:r w:rsidRPr="000502F8">
        <w:rPr>
          <w:rFonts w:ascii="Times New Roman" w:hAnsi="Times New Roman" w:cs="Times New Roman"/>
          <w:sz w:val="28"/>
          <w:szCs w:val="28"/>
          <w:lang w:val="en-US"/>
        </w:rPr>
        <w:t xml:space="preserve"> and </w:t>
      </w:r>
      <w:proofErr w:type="spellStart"/>
      <w:r w:rsidRPr="000502F8">
        <w:rPr>
          <w:rFonts w:ascii="Times New Roman" w:hAnsi="Times New Roman" w:cs="Times New Roman"/>
          <w:sz w:val="28"/>
          <w:szCs w:val="28"/>
          <w:lang w:val="en-US"/>
        </w:rPr>
        <w:t>auxins</w:t>
      </w:r>
      <w:proofErr w:type="spellEnd"/>
      <w:r w:rsidRPr="000502F8">
        <w:rPr>
          <w:rFonts w:ascii="Times New Roman" w:hAnsi="Times New Roman" w:cs="Times New Roman"/>
          <w:sz w:val="28"/>
          <w:szCs w:val="28"/>
          <w:lang w:val="en-US"/>
        </w:rPr>
        <w:t xml:space="preserve">. </w:t>
      </w:r>
      <w:proofErr w:type="spellStart"/>
      <w:r w:rsidRPr="000502F8">
        <w:rPr>
          <w:rFonts w:ascii="Times New Roman" w:hAnsi="Times New Roman" w:cs="Times New Roman"/>
          <w:sz w:val="28"/>
          <w:szCs w:val="28"/>
          <w:lang w:val="en-US"/>
        </w:rPr>
        <w:t>Cytokinins</w:t>
      </w:r>
      <w:proofErr w:type="spellEnd"/>
      <w:r w:rsidRPr="000502F8">
        <w:rPr>
          <w:rFonts w:ascii="Times New Roman" w:hAnsi="Times New Roman" w:cs="Times New Roman"/>
          <w:sz w:val="28"/>
          <w:szCs w:val="28"/>
          <w:lang w:val="en-US"/>
        </w:rPr>
        <w:t xml:space="preserve"> are derived from adenine and produce two immediate effects on undifferentiated cells: the stimulation of DNA synthesis and increased cell division (Ting, 1982). </w:t>
      </w:r>
      <w:proofErr w:type="spellStart"/>
      <w:r w:rsidRPr="000502F8">
        <w:rPr>
          <w:rFonts w:ascii="Times New Roman" w:hAnsi="Times New Roman" w:cs="Times New Roman"/>
          <w:sz w:val="28"/>
          <w:szCs w:val="28"/>
          <w:lang w:val="en-US"/>
        </w:rPr>
        <w:t>Cytokinins</w:t>
      </w:r>
      <w:proofErr w:type="spellEnd"/>
      <w:r w:rsidRPr="000502F8">
        <w:rPr>
          <w:rFonts w:ascii="Times New Roman" w:hAnsi="Times New Roman" w:cs="Times New Roman"/>
          <w:sz w:val="28"/>
          <w:szCs w:val="28"/>
          <w:lang w:val="en-US"/>
        </w:rPr>
        <w:t xml:space="preserve"> also produce a delayed response in undifferentiated tissue which is the formation of shoot </w:t>
      </w:r>
      <w:proofErr w:type="spellStart"/>
      <w:r w:rsidRPr="000502F8">
        <w:rPr>
          <w:rFonts w:ascii="Times New Roman" w:hAnsi="Times New Roman" w:cs="Times New Roman"/>
          <w:sz w:val="28"/>
          <w:szCs w:val="28"/>
          <w:lang w:val="en-US"/>
        </w:rPr>
        <w:t>primordia</w:t>
      </w:r>
      <w:proofErr w:type="spellEnd"/>
      <w:r w:rsidRPr="000502F8">
        <w:rPr>
          <w:rFonts w:ascii="Times New Roman" w:hAnsi="Times New Roman" w:cs="Times New Roman"/>
          <w:sz w:val="28"/>
          <w:szCs w:val="28"/>
          <w:lang w:val="en-US"/>
        </w:rPr>
        <w:t xml:space="preserve">. Both naturally occurring </w:t>
      </w:r>
      <w:proofErr w:type="spellStart"/>
      <w:r w:rsidRPr="000502F8">
        <w:rPr>
          <w:rFonts w:ascii="Times New Roman" w:hAnsi="Times New Roman" w:cs="Times New Roman"/>
          <w:sz w:val="28"/>
          <w:szCs w:val="28"/>
          <w:lang w:val="en-US"/>
        </w:rPr>
        <w:t>cytokinins</w:t>
      </w:r>
      <w:proofErr w:type="spellEnd"/>
      <w:r w:rsidRPr="000502F8">
        <w:rPr>
          <w:rFonts w:ascii="Times New Roman" w:hAnsi="Times New Roman" w:cs="Times New Roman"/>
          <w:sz w:val="28"/>
          <w:szCs w:val="28"/>
          <w:lang w:val="en-US"/>
        </w:rPr>
        <w:t xml:space="preserve">, such as </w:t>
      </w:r>
      <w:proofErr w:type="spellStart"/>
      <w:r w:rsidRPr="000502F8">
        <w:rPr>
          <w:rFonts w:ascii="Times New Roman" w:hAnsi="Times New Roman" w:cs="Times New Roman"/>
          <w:sz w:val="28"/>
          <w:szCs w:val="28"/>
          <w:lang w:val="en-US"/>
        </w:rPr>
        <w:t>zeatin</w:t>
      </w:r>
      <w:proofErr w:type="spellEnd"/>
      <w:r w:rsidRPr="000502F8">
        <w:rPr>
          <w:rFonts w:ascii="Times New Roman" w:hAnsi="Times New Roman" w:cs="Times New Roman"/>
          <w:sz w:val="28"/>
          <w:szCs w:val="28"/>
          <w:lang w:val="en-US"/>
        </w:rPr>
        <w:t xml:space="preserve"> and synthetic analogs, such as kinetin, demonstrate </w:t>
      </w:r>
      <w:proofErr w:type="spellStart"/>
      <w:r w:rsidRPr="000502F8">
        <w:rPr>
          <w:rFonts w:ascii="Times New Roman" w:hAnsi="Times New Roman" w:cs="Times New Roman"/>
          <w:sz w:val="28"/>
          <w:szCs w:val="28"/>
          <w:lang w:val="en-US"/>
        </w:rPr>
        <w:t>cytokinin</w:t>
      </w:r>
      <w:proofErr w:type="spellEnd"/>
      <w:r w:rsidRPr="000502F8">
        <w:rPr>
          <w:rFonts w:ascii="Times New Roman" w:hAnsi="Times New Roman" w:cs="Times New Roman"/>
          <w:sz w:val="28"/>
          <w:szCs w:val="28"/>
          <w:lang w:val="en-US"/>
        </w:rPr>
        <w:t xml:space="preserve"> effects (Figure 9.3). Although low tissue concentrations of </w:t>
      </w:r>
      <w:proofErr w:type="spellStart"/>
      <w:r w:rsidRPr="000502F8">
        <w:rPr>
          <w:rFonts w:ascii="Times New Roman" w:hAnsi="Times New Roman" w:cs="Times New Roman"/>
          <w:sz w:val="28"/>
          <w:szCs w:val="28"/>
          <w:lang w:val="en-US"/>
        </w:rPr>
        <w:t>cytokinins</w:t>
      </w:r>
      <w:proofErr w:type="spellEnd"/>
      <w:r w:rsidRPr="000502F8">
        <w:rPr>
          <w:rFonts w:ascii="Times New Roman" w:hAnsi="Times New Roman" w:cs="Times New Roman"/>
          <w:sz w:val="28"/>
          <w:szCs w:val="28"/>
          <w:lang w:val="en-US"/>
        </w:rPr>
        <w:t xml:space="preserve"> (e.g., 1 </w:t>
      </w:r>
      <w:r w:rsidRPr="000502F8">
        <w:rPr>
          <w:rFonts w:ascii="SymbolMT" w:hAnsi="SymbolMT" w:cs="SymbolMT"/>
          <w:sz w:val="28"/>
          <w:szCs w:val="28"/>
          <w:lang w:val="en-US"/>
        </w:rPr>
        <w:t xml:space="preserve">× </w:t>
      </w:r>
      <w:r w:rsidRPr="000502F8">
        <w:rPr>
          <w:rFonts w:ascii="Times New Roman" w:hAnsi="Times New Roman" w:cs="Times New Roman"/>
          <w:sz w:val="28"/>
          <w:szCs w:val="28"/>
          <w:lang w:val="en-US"/>
        </w:rPr>
        <w:t xml:space="preserve">10-8 M </w:t>
      </w:r>
      <w:proofErr w:type="spellStart"/>
      <w:r w:rsidRPr="000502F8">
        <w:rPr>
          <w:rFonts w:ascii="Times New Roman" w:hAnsi="Times New Roman" w:cs="Times New Roman"/>
          <w:sz w:val="28"/>
          <w:szCs w:val="28"/>
          <w:lang w:val="en-US"/>
        </w:rPr>
        <w:t>zeatin</w:t>
      </w:r>
      <w:proofErr w:type="spellEnd"/>
      <w:r w:rsidRPr="000502F8">
        <w:rPr>
          <w:rFonts w:ascii="Times New Roman" w:hAnsi="Times New Roman" w:cs="Times New Roman"/>
          <w:sz w:val="28"/>
          <w:szCs w:val="28"/>
          <w:lang w:val="en-US"/>
        </w:rPr>
        <w:t xml:space="preserve">) have noticeable effects, higher concentrations are found in actively dividing tissues such as those of plant embryos and developing fruits. </w:t>
      </w:r>
      <w:proofErr w:type="spellStart"/>
      <w:r w:rsidRPr="000502F8">
        <w:rPr>
          <w:rFonts w:ascii="Times New Roman" w:hAnsi="Times New Roman" w:cs="Times New Roman"/>
          <w:sz w:val="28"/>
          <w:szCs w:val="28"/>
          <w:lang w:val="en-US"/>
        </w:rPr>
        <w:t>Auxins</w:t>
      </w:r>
      <w:proofErr w:type="spellEnd"/>
      <w:r w:rsidRPr="000502F8">
        <w:rPr>
          <w:rFonts w:ascii="Times New Roman" w:hAnsi="Times New Roman" w:cs="Times New Roman"/>
          <w:sz w:val="28"/>
          <w:szCs w:val="28"/>
          <w:lang w:val="en-US"/>
        </w:rPr>
        <w:t xml:space="preserve"> are </w:t>
      </w:r>
      <w:proofErr w:type="spellStart"/>
      <w:r w:rsidRPr="000502F8">
        <w:rPr>
          <w:rFonts w:ascii="Times New Roman" w:hAnsi="Times New Roman" w:cs="Times New Roman"/>
          <w:sz w:val="28"/>
          <w:szCs w:val="28"/>
          <w:lang w:val="en-US"/>
        </w:rPr>
        <w:t>indole</w:t>
      </w:r>
      <w:proofErr w:type="spellEnd"/>
      <w:r w:rsidRPr="000502F8">
        <w:rPr>
          <w:rFonts w:ascii="Times New Roman" w:hAnsi="Times New Roman" w:cs="Times New Roman"/>
          <w:sz w:val="28"/>
          <w:szCs w:val="28"/>
          <w:lang w:val="en-US"/>
        </w:rPr>
        <w:t xml:space="preserve"> or </w:t>
      </w:r>
      <w:proofErr w:type="spellStart"/>
      <w:r w:rsidRPr="000502F8">
        <w:rPr>
          <w:rFonts w:ascii="Times New Roman" w:hAnsi="Times New Roman" w:cs="Times New Roman"/>
          <w:sz w:val="28"/>
          <w:szCs w:val="28"/>
          <w:lang w:val="en-US"/>
        </w:rPr>
        <w:t>indole</w:t>
      </w:r>
      <w:proofErr w:type="spellEnd"/>
      <w:r w:rsidRPr="000502F8">
        <w:rPr>
          <w:rFonts w:ascii="Times New Roman" w:hAnsi="Times New Roman" w:cs="Times New Roman"/>
          <w:sz w:val="28"/>
          <w:szCs w:val="28"/>
          <w:lang w:val="en-US"/>
        </w:rPr>
        <w:t xml:space="preserve">-like compounds that stimulate cell expansion, particularly cell elongation. </w:t>
      </w:r>
      <w:proofErr w:type="spellStart"/>
      <w:r w:rsidRPr="000502F8">
        <w:rPr>
          <w:rFonts w:ascii="Times New Roman" w:hAnsi="Times New Roman" w:cs="Times New Roman"/>
          <w:sz w:val="28"/>
          <w:szCs w:val="28"/>
          <w:lang w:val="en-US"/>
        </w:rPr>
        <w:t>Auxins</w:t>
      </w:r>
      <w:proofErr w:type="spellEnd"/>
      <w:r w:rsidRPr="000502F8">
        <w:rPr>
          <w:rFonts w:ascii="Times New Roman" w:hAnsi="Times New Roman" w:cs="Times New Roman"/>
          <w:sz w:val="28"/>
          <w:szCs w:val="28"/>
          <w:lang w:val="en-US"/>
        </w:rPr>
        <w:t xml:space="preserve"> also promote adventitious root development. </w:t>
      </w:r>
      <w:proofErr w:type="spellStart"/>
      <w:r w:rsidRPr="000502F8">
        <w:rPr>
          <w:rFonts w:ascii="Times New Roman" w:hAnsi="Times New Roman" w:cs="Times New Roman"/>
          <w:sz w:val="28"/>
          <w:szCs w:val="28"/>
          <w:lang w:val="en-US"/>
        </w:rPr>
        <w:lastRenderedPageBreak/>
        <w:t>Indoleacetic</w:t>
      </w:r>
      <w:proofErr w:type="spellEnd"/>
      <w:r w:rsidRPr="000502F8">
        <w:rPr>
          <w:rFonts w:ascii="Times New Roman" w:hAnsi="Times New Roman" w:cs="Times New Roman"/>
          <w:sz w:val="28"/>
          <w:szCs w:val="28"/>
          <w:lang w:val="en-US"/>
        </w:rPr>
        <w:t xml:space="preserve"> acid (IAA), a naturally occurring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and </w:t>
      </w:r>
      <w:proofErr w:type="spellStart"/>
      <w:r w:rsidRPr="000502F8">
        <w:rPr>
          <w:rFonts w:ascii="Times New Roman" w:hAnsi="Times New Roman" w:cs="Times New Roman"/>
          <w:sz w:val="28"/>
          <w:szCs w:val="28"/>
          <w:lang w:val="en-US"/>
        </w:rPr>
        <w:t>napthaleneacetic</w:t>
      </w:r>
      <w:proofErr w:type="spellEnd"/>
      <w:r w:rsidRPr="000502F8">
        <w:rPr>
          <w:rFonts w:ascii="Times New Roman" w:hAnsi="Times New Roman" w:cs="Times New Roman"/>
          <w:sz w:val="28"/>
          <w:szCs w:val="28"/>
          <w:lang w:val="en-US"/>
        </w:rPr>
        <w:t xml:space="preserve"> acid (NAA), a synthetic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are depicted in Figure 9.3. Only small amounts of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(1 </w:t>
      </w:r>
      <w:r w:rsidRPr="000502F8">
        <w:rPr>
          <w:rFonts w:ascii="SymbolMT" w:hAnsi="SymbolMT" w:cs="SymbolMT"/>
          <w:sz w:val="28"/>
          <w:szCs w:val="28"/>
          <w:lang w:val="en-US"/>
        </w:rPr>
        <w:t xml:space="preserve">× </w:t>
      </w:r>
      <w:r w:rsidRPr="000502F8">
        <w:rPr>
          <w:rFonts w:ascii="Times New Roman" w:hAnsi="Times New Roman" w:cs="Times New Roman"/>
          <w:sz w:val="28"/>
          <w:szCs w:val="28"/>
          <w:lang w:val="en-US"/>
        </w:rPr>
        <w:t xml:space="preserve">10-6 M) are required to demonstrate an IAA response and even smaller amounts of synthetic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(e.g., NAA) are required for a tissue response. The likely reason for potency of synthetic </w:t>
      </w:r>
      <w:proofErr w:type="spellStart"/>
      <w:r w:rsidRPr="000502F8">
        <w:rPr>
          <w:rFonts w:ascii="Times New Roman" w:hAnsi="Times New Roman" w:cs="Times New Roman"/>
          <w:sz w:val="28"/>
          <w:szCs w:val="28"/>
          <w:lang w:val="en-US"/>
        </w:rPr>
        <w:t>auxins</w:t>
      </w:r>
      <w:proofErr w:type="spellEnd"/>
      <w:r w:rsidRPr="000502F8">
        <w:rPr>
          <w:rFonts w:ascii="Times New Roman" w:hAnsi="Times New Roman" w:cs="Times New Roman"/>
          <w:sz w:val="28"/>
          <w:szCs w:val="28"/>
          <w:lang w:val="en-US"/>
        </w:rPr>
        <w:t xml:space="preserve"> is their stability in plant tissue (i.e., the enzymes and processes that degrade IAA do not "recognize" synthetic </w:t>
      </w:r>
      <w:proofErr w:type="spellStart"/>
      <w:r w:rsidRPr="000502F8">
        <w:rPr>
          <w:rFonts w:ascii="Times New Roman" w:hAnsi="Times New Roman" w:cs="Times New Roman"/>
          <w:sz w:val="28"/>
          <w:szCs w:val="28"/>
          <w:lang w:val="en-US"/>
        </w:rPr>
        <w:t>auxins</w:t>
      </w:r>
      <w:proofErr w:type="spellEnd"/>
      <w:r w:rsidRPr="000502F8">
        <w:rPr>
          <w:rFonts w:ascii="Times New Roman" w:hAnsi="Times New Roman" w:cs="Times New Roman"/>
          <w:sz w:val="28"/>
          <w:szCs w:val="28"/>
          <w:lang w:val="en-US"/>
        </w:rPr>
        <w:t xml:space="preserve">). Synthetic </w:t>
      </w:r>
      <w:proofErr w:type="spellStart"/>
      <w:r w:rsidRPr="000502F8">
        <w:rPr>
          <w:rFonts w:ascii="Times New Roman" w:hAnsi="Times New Roman" w:cs="Times New Roman"/>
          <w:sz w:val="28"/>
          <w:szCs w:val="28"/>
          <w:lang w:val="en-US"/>
        </w:rPr>
        <w:t>auxins</w:t>
      </w:r>
      <w:proofErr w:type="spellEnd"/>
      <w:r w:rsidRPr="000502F8">
        <w:rPr>
          <w:rFonts w:ascii="Times New Roman" w:hAnsi="Times New Roman" w:cs="Times New Roman"/>
          <w:sz w:val="28"/>
          <w:szCs w:val="28"/>
          <w:lang w:val="en-US"/>
        </w:rPr>
        <w:t xml:space="preserve">, then, are more effective hormones that also last for an extended length of time. Furthermore, light influences the physiological activity of IAA while synthetic </w:t>
      </w:r>
      <w:proofErr w:type="spellStart"/>
      <w:r w:rsidRPr="000502F8">
        <w:rPr>
          <w:rFonts w:ascii="Times New Roman" w:hAnsi="Times New Roman" w:cs="Times New Roman"/>
          <w:sz w:val="28"/>
          <w:szCs w:val="28"/>
          <w:lang w:val="en-US"/>
        </w:rPr>
        <w:t>auxins</w:t>
      </w:r>
      <w:proofErr w:type="spellEnd"/>
      <w:r w:rsidRPr="000502F8">
        <w:rPr>
          <w:rFonts w:ascii="Times New Roman" w:hAnsi="Times New Roman" w:cs="Times New Roman"/>
          <w:sz w:val="28"/>
          <w:szCs w:val="28"/>
          <w:lang w:val="en-US"/>
        </w:rPr>
        <w:t xml:space="preserve"> are not as light sensitive. Plant hormones do not function in isolation within the plant body, but, instead, function in relation to each other. Hormone balance is apparently more important than the absolute</w:t>
      </w:r>
    </w:p>
    <w:p w:rsidR="00484D26" w:rsidRPr="00512114"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0502F8">
        <w:rPr>
          <w:rFonts w:ascii="Times New Roman" w:hAnsi="Times New Roman" w:cs="Times New Roman"/>
          <w:sz w:val="28"/>
          <w:szCs w:val="28"/>
          <w:lang w:val="en-US"/>
        </w:rPr>
        <w:t>concentration</w:t>
      </w:r>
      <w:proofErr w:type="gramEnd"/>
      <w:r w:rsidRPr="000502F8">
        <w:rPr>
          <w:rFonts w:ascii="Times New Roman" w:hAnsi="Times New Roman" w:cs="Times New Roman"/>
          <w:sz w:val="28"/>
          <w:szCs w:val="28"/>
          <w:lang w:val="en-US"/>
        </w:rPr>
        <w:t xml:space="preserve"> of any one hormone. Both cell division and cell expansion occur in actively dividing tissue, therefore </w:t>
      </w:r>
      <w:proofErr w:type="spellStart"/>
      <w:r w:rsidRPr="000502F8">
        <w:rPr>
          <w:rFonts w:ascii="Times New Roman" w:hAnsi="Times New Roman" w:cs="Times New Roman"/>
          <w:sz w:val="28"/>
          <w:szCs w:val="28"/>
          <w:lang w:val="en-US"/>
        </w:rPr>
        <w:t>cytokinin</w:t>
      </w:r>
      <w:proofErr w:type="spellEnd"/>
      <w:r w:rsidRPr="000502F8">
        <w:rPr>
          <w:rFonts w:ascii="Times New Roman" w:hAnsi="Times New Roman" w:cs="Times New Roman"/>
          <w:sz w:val="28"/>
          <w:szCs w:val="28"/>
          <w:lang w:val="en-US"/>
        </w:rPr>
        <w:t xml:space="preserve"> and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balance plays a role in the overall growth of plant tissue. Since hormone balance is presumably important to the overall effect on growth and morphological changes, then the hormone differentials in each of the experimental media (A, B, and C) should produce somewhat different effects on the growth and development of excised explants</w:t>
      </w:r>
    </w:p>
    <w:p w:rsidR="00AA755A" w:rsidRDefault="00AA755A" w:rsidP="00484D26">
      <w:pPr>
        <w:autoSpaceDE w:val="0"/>
        <w:autoSpaceDN w:val="0"/>
        <w:adjustRightInd w:val="0"/>
        <w:spacing w:after="0" w:line="240" w:lineRule="auto"/>
        <w:jc w:val="center"/>
        <w:rPr>
          <w:rFonts w:ascii="Times New Roman" w:hAnsi="Times New Roman" w:cs="Times New Roman"/>
          <w:b/>
          <w:bCs/>
          <w:sz w:val="28"/>
          <w:szCs w:val="28"/>
          <w:lang w:val="en-US"/>
        </w:rPr>
      </w:pPr>
    </w:p>
    <w:p w:rsidR="00484D26" w:rsidRPr="000502F8"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 xml:space="preserve">Source of Aseptic </w:t>
      </w:r>
      <w:proofErr w:type="spellStart"/>
      <w:r w:rsidRPr="000502F8">
        <w:rPr>
          <w:rFonts w:ascii="Times New Roman" w:hAnsi="Times New Roman" w:cs="Times New Roman"/>
          <w:b/>
          <w:bCs/>
          <w:sz w:val="28"/>
          <w:szCs w:val="28"/>
          <w:lang w:val="en-US"/>
        </w:rPr>
        <w:t>Explant</w:t>
      </w:r>
      <w:proofErr w:type="spellEnd"/>
      <w:r w:rsidRPr="000502F8">
        <w:rPr>
          <w:rFonts w:ascii="Times New Roman" w:hAnsi="Times New Roman" w:cs="Times New Roman"/>
          <w:b/>
          <w:bCs/>
          <w:sz w:val="28"/>
          <w:szCs w:val="28"/>
          <w:lang w:val="en-US"/>
        </w:rPr>
        <w:t xml:space="preserve"> Material</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p>
    <w:p w:rsidR="00484D26" w:rsidRPr="000502F8" w:rsidRDefault="00484D26" w:rsidP="00484D26">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During seed development the embryos are formed with a placenta-like interface of intervening tissues between parental vascular supply and the embryo proper. This circumstance depresses passive migration of most foreign bodies and microorganisms into the developing embryo. If the embryo which often develops aseptically is released from the seed by aseptic germination procedures, then aseptic seedlings result. Any part of the aseptic seedling can be used as "in vitro" experimental material. In this experiment three </w:t>
      </w:r>
      <w:proofErr w:type="spellStart"/>
      <w:r w:rsidRPr="000502F8">
        <w:rPr>
          <w:rFonts w:ascii="Times New Roman" w:hAnsi="Times New Roman" w:cs="Times New Roman"/>
          <w:sz w:val="28"/>
          <w:szCs w:val="28"/>
          <w:lang w:val="en-US"/>
        </w:rPr>
        <w:t>explant</w:t>
      </w:r>
      <w:proofErr w:type="spellEnd"/>
      <w:r w:rsidRPr="000502F8">
        <w:rPr>
          <w:rFonts w:ascii="Times New Roman" w:hAnsi="Times New Roman" w:cs="Times New Roman"/>
          <w:sz w:val="28"/>
          <w:szCs w:val="28"/>
          <w:lang w:val="en-US"/>
        </w:rPr>
        <w:t xml:space="preserve"> types will be used: </w:t>
      </w:r>
      <w:proofErr w:type="spellStart"/>
      <w:r w:rsidRPr="000502F8">
        <w:rPr>
          <w:rFonts w:ascii="Times New Roman" w:hAnsi="Times New Roman" w:cs="Times New Roman"/>
          <w:i/>
          <w:iCs/>
          <w:sz w:val="28"/>
          <w:szCs w:val="28"/>
          <w:lang w:val="en-US"/>
        </w:rPr>
        <w:t>hypocotyl</w:t>
      </w:r>
      <w:proofErr w:type="spellEnd"/>
      <w:r w:rsidRPr="000502F8">
        <w:rPr>
          <w:rFonts w:ascii="Times New Roman" w:hAnsi="Times New Roman" w:cs="Times New Roman"/>
          <w:i/>
          <w:iCs/>
          <w:sz w:val="28"/>
          <w:szCs w:val="28"/>
          <w:lang w:val="en-US"/>
        </w:rPr>
        <w:t xml:space="preserve"> </w:t>
      </w:r>
      <w:r w:rsidRPr="000502F8">
        <w:rPr>
          <w:rFonts w:ascii="Times New Roman" w:hAnsi="Times New Roman" w:cs="Times New Roman"/>
          <w:sz w:val="28"/>
          <w:szCs w:val="28"/>
          <w:lang w:val="en-US"/>
        </w:rPr>
        <w:t xml:space="preserve">(undeveloped lower stem), </w:t>
      </w:r>
      <w:proofErr w:type="spellStart"/>
      <w:r w:rsidRPr="000502F8">
        <w:rPr>
          <w:rFonts w:ascii="Times New Roman" w:hAnsi="Times New Roman" w:cs="Times New Roman"/>
          <w:i/>
          <w:iCs/>
          <w:sz w:val="28"/>
          <w:szCs w:val="28"/>
          <w:lang w:val="en-US"/>
        </w:rPr>
        <w:t>epicotyl</w:t>
      </w:r>
      <w:proofErr w:type="spellEnd"/>
      <w:r w:rsidRPr="000502F8">
        <w:rPr>
          <w:rFonts w:ascii="Times New Roman" w:hAnsi="Times New Roman" w:cs="Times New Roman"/>
          <w:i/>
          <w:iCs/>
          <w:sz w:val="28"/>
          <w:szCs w:val="28"/>
          <w:lang w:val="en-US"/>
        </w:rPr>
        <w:t xml:space="preserve"> </w:t>
      </w:r>
      <w:r w:rsidRPr="000502F8">
        <w:rPr>
          <w:rFonts w:ascii="Times New Roman" w:hAnsi="Times New Roman" w:cs="Times New Roman"/>
          <w:sz w:val="28"/>
          <w:szCs w:val="28"/>
          <w:lang w:val="en-US"/>
        </w:rPr>
        <w:t xml:space="preserve">(shoot apex), and </w:t>
      </w:r>
      <w:r w:rsidRPr="000502F8">
        <w:rPr>
          <w:rFonts w:ascii="Times New Roman" w:hAnsi="Times New Roman" w:cs="Times New Roman"/>
          <w:i/>
          <w:iCs/>
          <w:sz w:val="28"/>
          <w:szCs w:val="28"/>
          <w:lang w:val="en-US"/>
        </w:rPr>
        <w:t>cotyledons</w:t>
      </w:r>
      <w:r w:rsidRPr="000502F8">
        <w:rPr>
          <w:rFonts w:ascii="Times New Roman" w:hAnsi="Times New Roman" w:cs="Times New Roman"/>
          <w:sz w:val="28"/>
          <w:szCs w:val="28"/>
          <w:lang w:val="en-US"/>
        </w:rPr>
        <w:t>.</w:t>
      </w:r>
    </w:p>
    <w:p w:rsidR="00484D26" w:rsidRPr="000502F8" w:rsidRDefault="00484D26" w:rsidP="00484D26">
      <w:pPr>
        <w:autoSpaceDE w:val="0"/>
        <w:autoSpaceDN w:val="0"/>
        <w:adjustRightInd w:val="0"/>
        <w:spacing w:after="0" w:line="240" w:lineRule="auto"/>
        <w:ind w:firstLine="567"/>
        <w:jc w:val="both"/>
        <w:rPr>
          <w:rFonts w:ascii="Times New Roman" w:hAnsi="Times New Roman" w:cs="Times New Roman"/>
          <w:sz w:val="28"/>
          <w:szCs w:val="28"/>
          <w:lang w:val="en-US"/>
        </w:rPr>
      </w:pPr>
    </w:p>
    <w:p w:rsidR="00484D26" w:rsidRPr="000502F8" w:rsidRDefault="000502F8" w:rsidP="00512114">
      <w:pPr>
        <w:autoSpaceDE w:val="0"/>
        <w:autoSpaceDN w:val="0"/>
        <w:adjustRightInd w:val="0"/>
        <w:spacing w:after="0" w:line="240" w:lineRule="auto"/>
        <w:ind w:firstLine="567"/>
        <w:jc w:val="center"/>
        <w:rPr>
          <w:rFonts w:ascii="Times New Roman" w:hAnsi="Times New Roman" w:cs="Times New Roman"/>
          <w:sz w:val="28"/>
          <w:szCs w:val="28"/>
          <w:lang w:val="en-US"/>
        </w:rPr>
      </w:pPr>
      <w:r w:rsidRPr="000502F8">
        <w:rPr>
          <w:rFonts w:ascii="Times New Roman" w:hAnsi="Times New Roman" w:cs="Times New Roman"/>
          <w:noProof/>
          <w:sz w:val="28"/>
          <w:szCs w:val="28"/>
        </w:rPr>
        <w:drawing>
          <wp:inline distT="0" distB="0" distL="0" distR="0">
            <wp:extent cx="5241573" cy="3203381"/>
            <wp:effectExtent l="19050" t="0" r="0" b="0"/>
            <wp:docPr id="1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lum contrast="20000"/>
                    </a:blip>
                    <a:srcRect/>
                    <a:stretch>
                      <a:fillRect/>
                    </a:stretch>
                  </pic:blipFill>
                  <pic:spPr bwMode="auto">
                    <a:xfrm>
                      <a:off x="0" y="0"/>
                      <a:ext cx="5258951" cy="3214002"/>
                    </a:xfrm>
                    <a:prstGeom prst="rect">
                      <a:avLst/>
                    </a:prstGeom>
                    <a:noFill/>
                    <a:ln w="9525">
                      <a:noFill/>
                      <a:miter lim="800000"/>
                      <a:headEnd/>
                      <a:tailEnd/>
                    </a:ln>
                  </pic:spPr>
                </pic:pic>
              </a:graphicData>
            </a:graphic>
          </wp:inline>
        </w:drawing>
      </w:r>
    </w:p>
    <w:p w:rsidR="00484D26" w:rsidRPr="000502F8" w:rsidRDefault="00484D26" w:rsidP="00484D26">
      <w:pPr>
        <w:autoSpaceDE w:val="0"/>
        <w:autoSpaceDN w:val="0"/>
        <w:adjustRightInd w:val="0"/>
        <w:spacing w:after="0" w:line="240" w:lineRule="auto"/>
        <w:ind w:firstLine="567"/>
        <w:jc w:val="both"/>
        <w:rPr>
          <w:rFonts w:ascii="Times New Roman" w:hAnsi="Times New Roman" w:cs="Times New Roman"/>
          <w:sz w:val="28"/>
          <w:szCs w:val="28"/>
          <w:lang w:val="en-US"/>
        </w:rPr>
      </w:pPr>
    </w:p>
    <w:p w:rsidR="000502F8" w:rsidRDefault="000502F8" w:rsidP="000502F8">
      <w:pPr>
        <w:autoSpaceDE w:val="0"/>
        <w:autoSpaceDN w:val="0"/>
        <w:adjustRightInd w:val="0"/>
        <w:spacing w:after="0" w:line="240" w:lineRule="auto"/>
        <w:rPr>
          <w:rFonts w:ascii="Times New Roman" w:hAnsi="Times New Roman" w:cs="Times New Roman"/>
          <w:sz w:val="28"/>
          <w:szCs w:val="28"/>
          <w:lang w:val="en-US"/>
        </w:rPr>
      </w:pPr>
    </w:p>
    <w:p w:rsidR="00265BB2" w:rsidRDefault="00265BB2"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484D26" w:rsidRDefault="00484D26" w:rsidP="000502F8">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Media Formulae</w:t>
      </w: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484D26" w:rsidRPr="000502F8" w:rsidRDefault="00484D26" w:rsidP="00484D26">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 Media A, B, C, D, and E each contain the same complement of minerals, that is, salt base as in Medium D (Appendix D). The effect of minerals alone on </w:t>
      </w:r>
      <w:proofErr w:type="spellStart"/>
      <w:r w:rsidRPr="000502F8">
        <w:rPr>
          <w:rFonts w:ascii="Times New Roman" w:hAnsi="Times New Roman" w:cs="Times New Roman"/>
          <w:sz w:val="28"/>
          <w:szCs w:val="28"/>
          <w:lang w:val="en-US"/>
        </w:rPr>
        <w:t>explant</w:t>
      </w:r>
      <w:proofErr w:type="spellEnd"/>
      <w:r w:rsidRPr="000502F8">
        <w:rPr>
          <w:rFonts w:ascii="Times New Roman" w:hAnsi="Times New Roman" w:cs="Times New Roman"/>
          <w:sz w:val="28"/>
          <w:szCs w:val="28"/>
          <w:lang w:val="en-US"/>
        </w:rPr>
        <w:t xml:space="preserve"> growth and development constitute "basal growth rate" against which the effects of other media constituents can be measured. Medium D, then, serves as the base-line control for endogenous growth. Medium E, containing both essential minerals plus sucrose, constitutes the organic and inorganic control which can be used as the base-line indicator of </w:t>
      </w:r>
      <w:proofErr w:type="spellStart"/>
      <w:r w:rsidRPr="000502F8">
        <w:rPr>
          <w:rFonts w:ascii="Times New Roman" w:hAnsi="Times New Roman" w:cs="Times New Roman"/>
          <w:sz w:val="28"/>
          <w:szCs w:val="28"/>
          <w:lang w:val="en-US"/>
        </w:rPr>
        <w:t>explant</w:t>
      </w:r>
      <w:proofErr w:type="spellEnd"/>
      <w:r w:rsidRPr="000502F8">
        <w:rPr>
          <w:rFonts w:ascii="Times New Roman" w:hAnsi="Times New Roman" w:cs="Times New Roman"/>
          <w:sz w:val="28"/>
          <w:szCs w:val="28"/>
          <w:lang w:val="en-US"/>
        </w:rPr>
        <w:t xml:space="preserve"> growth when both minerals and sucrose are supplied. In addition to the substrate, sucrose, Medium E contains two organic growth factors, </w:t>
      </w:r>
      <w:proofErr w:type="spellStart"/>
      <w:r w:rsidRPr="000502F8">
        <w:rPr>
          <w:rFonts w:ascii="Times New Roman" w:hAnsi="Times New Roman" w:cs="Times New Roman"/>
          <w:sz w:val="28"/>
          <w:szCs w:val="28"/>
          <w:lang w:val="en-US"/>
        </w:rPr>
        <w:t>inositol</w:t>
      </w:r>
      <w:proofErr w:type="spellEnd"/>
      <w:r w:rsidRPr="000502F8">
        <w:rPr>
          <w:rFonts w:ascii="Times New Roman" w:hAnsi="Times New Roman" w:cs="Times New Roman"/>
          <w:sz w:val="28"/>
          <w:szCs w:val="28"/>
          <w:lang w:val="en-US"/>
        </w:rPr>
        <w:t xml:space="preserve"> and thiamine, which promote sugar metabolism and general anabolic growth processes. Medium E also contains additional phosphate thereby matching the phosphate concentrations of the experimental media (A, B, C). The experimental media contain similar inorganic and organic complements, but differ in hormone content. Since </w:t>
      </w:r>
      <w:proofErr w:type="spellStart"/>
      <w:r w:rsidRPr="000502F8">
        <w:rPr>
          <w:rFonts w:ascii="Times New Roman" w:hAnsi="Times New Roman" w:cs="Times New Roman"/>
          <w:sz w:val="28"/>
          <w:szCs w:val="28"/>
          <w:lang w:val="en-US"/>
        </w:rPr>
        <w:t>cytokinins</w:t>
      </w:r>
      <w:proofErr w:type="spellEnd"/>
      <w:r w:rsidRPr="000502F8">
        <w:rPr>
          <w:rFonts w:ascii="Times New Roman" w:hAnsi="Times New Roman" w:cs="Times New Roman"/>
          <w:sz w:val="28"/>
          <w:szCs w:val="28"/>
          <w:lang w:val="en-US"/>
        </w:rPr>
        <w:t xml:space="preserve"> are derived from adenine, adenine sulfate has been added to each of the experimental media (A, B, C). </w:t>
      </w:r>
      <w:proofErr w:type="gramStart"/>
      <w:r w:rsidRPr="000502F8">
        <w:rPr>
          <w:rFonts w:ascii="Times New Roman" w:hAnsi="Times New Roman" w:cs="Times New Roman"/>
          <w:sz w:val="28"/>
          <w:szCs w:val="28"/>
          <w:lang w:val="en-US"/>
        </w:rPr>
        <w:t xml:space="preserve">In addition, either kinetin or 2iP ([2-isopentenyl]-adenine), both of which are synthetic </w:t>
      </w:r>
      <w:proofErr w:type="spellStart"/>
      <w:r w:rsidRPr="000502F8">
        <w:rPr>
          <w:rFonts w:ascii="Times New Roman" w:hAnsi="Times New Roman" w:cs="Times New Roman"/>
          <w:sz w:val="28"/>
          <w:szCs w:val="28"/>
          <w:lang w:val="en-US"/>
        </w:rPr>
        <w:t>cytokinins</w:t>
      </w:r>
      <w:proofErr w:type="spellEnd"/>
      <w:r w:rsidRPr="000502F8">
        <w:rPr>
          <w:rFonts w:ascii="Times New Roman" w:hAnsi="Times New Roman" w:cs="Times New Roman"/>
          <w:sz w:val="28"/>
          <w:szCs w:val="28"/>
          <w:lang w:val="en-US"/>
        </w:rPr>
        <w:t xml:space="preserve"> having immediate hormone activity, are supplemental </w:t>
      </w:r>
      <w:proofErr w:type="spellStart"/>
      <w:r w:rsidRPr="000502F8">
        <w:rPr>
          <w:rFonts w:ascii="Times New Roman" w:hAnsi="Times New Roman" w:cs="Times New Roman"/>
          <w:sz w:val="28"/>
          <w:szCs w:val="28"/>
          <w:lang w:val="en-US"/>
        </w:rPr>
        <w:t>cytokinins</w:t>
      </w:r>
      <w:proofErr w:type="spellEnd"/>
      <w:r w:rsidRPr="000502F8">
        <w:rPr>
          <w:rFonts w:ascii="Times New Roman" w:hAnsi="Times New Roman" w:cs="Times New Roman"/>
          <w:sz w:val="28"/>
          <w:szCs w:val="28"/>
          <w:lang w:val="en-US"/>
        </w:rPr>
        <w:t xml:space="preserve"> in media A, B, and C.</w:t>
      </w:r>
      <w:proofErr w:type="gramEnd"/>
      <w:r w:rsidRPr="000502F8">
        <w:rPr>
          <w:rFonts w:ascii="Times New Roman" w:hAnsi="Times New Roman" w:cs="Times New Roman"/>
          <w:sz w:val="28"/>
          <w:szCs w:val="28"/>
          <w:lang w:val="en-US"/>
        </w:rPr>
        <w:t xml:space="preserve"> Of the three experimental media, Medium A contains the highest amount of active </w:t>
      </w:r>
      <w:proofErr w:type="spellStart"/>
      <w:r w:rsidRPr="000502F8">
        <w:rPr>
          <w:rFonts w:ascii="Times New Roman" w:hAnsi="Times New Roman" w:cs="Times New Roman"/>
          <w:sz w:val="28"/>
          <w:szCs w:val="28"/>
          <w:lang w:val="en-US"/>
        </w:rPr>
        <w:t>cytokinin</w:t>
      </w:r>
      <w:proofErr w:type="spellEnd"/>
      <w:r w:rsidRPr="000502F8">
        <w:rPr>
          <w:rFonts w:ascii="Times New Roman" w:hAnsi="Times New Roman" w:cs="Times New Roman"/>
          <w:sz w:val="28"/>
          <w:szCs w:val="28"/>
          <w:lang w:val="en-US"/>
        </w:rPr>
        <w:t xml:space="preserve"> (30 mg/liter), while media B and C contain much lower amounts (2 mg/liter and 1 mg/liter, respectively).</w:t>
      </w:r>
    </w:p>
    <w:p w:rsidR="00484D26" w:rsidRPr="000502F8" w:rsidRDefault="00484D26" w:rsidP="00484D26">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Conversely, Medium A contains only a small amount of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(0.3 mg IAA/liter), while Medium B contains a higher amount (2 </w:t>
      </w:r>
      <w:proofErr w:type="spellStart"/>
      <w:r w:rsidRPr="000502F8">
        <w:rPr>
          <w:rFonts w:ascii="Times New Roman" w:hAnsi="Times New Roman" w:cs="Times New Roman"/>
          <w:sz w:val="28"/>
          <w:szCs w:val="28"/>
          <w:lang w:val="en-US"/>
        </w:rPr>
        <w:t>mgIAA</w:t>
      </w:r>
      <w:proofErr w:type="spellEnd"/>
      <w:r w:rsidRPr="000502F8">
        <w:rPr>
          <w:rFonts w:ascii="Times New Roman" w:hAnsi="Times New Roman" w:cs="Times New Roman"/>
          <w:sz w:val="28"/>
          <w:szCs w:val="28"/>
          <w:lang w:val="en-US"/>
        </w:rPr>
        <w:t xml:space="preserve">/liter). Medium C contains the lowest absolute concentration of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(0.1 mg NAA/liter), but this synthetic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is more efficient in promoting cell expansion and root formation than the naturally occurring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IAA. Medium C, then, may actually represent the formula with the highest physiological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activity. Since </w:t>
      </w:r>
      <w:proofErr w:type="spellStart"/>
      <w:r w:rsidRPr="000502F8">
        <w:rPr>
          <w:rFonts w:ascii="Times New Roman" w:hAnsi="Times New Roman" w:cs="Times New Roman"/>
          <w:sz w:val="28"/>
          <w:szCs w:val="28"/>
          <w:lang w:val="en-US"/>
        </w:rPr>
        <w:t>cytokinin</w:t>
      </w:r>
      <w:proofErr w:type="spellEnd"/>
      <w:r w:rsidRPr="000502F8">
        <w:rPr>
          <w:rFonts w:ascii="Times New Roman" w:hAnsi="Times New Roman" w:cs="Times New Roman"/>
          <w:sz w:val="28"/>
          <w:szCs w:val="28"/>
          <w:lang w:val="en-US"/>
        </w:rPr>
        <w:t>/</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balance is reportedly important to the final overall effect on growth and development, the results for each experimental media may be expected to differ. The balance represented by Medium A is decidedly skewed towards a high </w:t>
      </w:r>
      <w:proofErr w:type="spellStart"/>
      <w:r w:rsidRPr="000502F8">
        <w:rPr>
          <w:rFonts w:ascii="Times New Roman" w:hAnsi="Times New Roman" w:cs="Times New Roman"/>
          <w:sz w:val="28"/>
          <w:szCs w:val="28"/>
          <w:lang w:val="en-US"/>
        </w:rPr>
        <w:t>cytokinin</w:t>
      </w:r>
      <w:proofErr w:type="spellEnd"/>
      <w:r w:rsidRPr="000502F8">
        <w:rPr>
          <w:rFonts w:ascii="Times New Roman" w:hAnsi="Times New Roman" w:cs="Times New Roman"/>
          <w:sz w:val="28"/>
          <w:szCs w:val="28"/>
          <w:lang w:val="en-US"/>
        </w:rPr>
        <w:t xml:space="preserve">/low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ratio. Medium B represents a more even distribution of </w:t>
      </w:r>
      <w:proofErr w:type="spellStart"/>
      <w:r w:rsidRPr="000502F8">
        <w:rPr>
          <w:rFonts w:ascii="Times New Roman" w:hAnsi="Times New Roman" w:cs="Times New Roman"/>
          <w:sz w:val="28"/>
          <w:szCs w:val="28"/>
          <w:lang w:val="en-US"/>
        </w:rPr>
        <w:t>cytokinin</w:t>
      </w:r>
      <w:proofErr w:type="spellEnd"/>
      <w:r w:rsidRPr="000502F8">
        <w:rPr>
          <w:rFonts w:ascii="Times New Roman" w:hAnsi="Times New Roman" w:cs="Times New Roman"/>
          <w:sz w:val="28"/>
          <w:szCs w:val="28"/>
          <w:lang w:val="en-US"/>
        </w:rPr>
        <w:t xml:space="preserve"> and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while Medium C may have an effectively higher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than </w:t>
      </w:r>
      <w:proofErr w:type="spellStart"/>
      <w:r w:rsidRPr="000502F8">
        <w:rPr>
          <w:rFonts w:ascii="Times New Roman" w:hAnsi="Times New Roman" w:cs="Times New Roman"/>
          <w:sz w:val="28"/>
          <w:szCs w:val="28"/>
          <w:lang w:val="en-US"/>
        </w:rPr>
        <w:t>cytokinin</w:t>
      </w:r>
      <w:proofErr w:type="spellEnd"/>
      <w:r w:rsidRPr="000502F8">
        <w:rPr>
          <w:rFonts w:ascii="Times New Roman" w:hAnsi="Times New Roman" w:cs="Times New Roman"/>
          <w:sz w:val="28"/>
          <w:szCs w:val="28"/>
          <w:lang w:val="en-US"/>
        </w:rPr>
        <w:t xml:space="preserve"> ratio because of the "in vivo" stability of NAA as well as its effectiveness as an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w:t>
      </w:r>
    </w:p>
    <w:p w:rsidR="00484D26" w:rsidRPr="000502F8" w:rsidRDefault="00484D26" w:rsidP="00484D26">
      <w:pPr>
        <w:autoSpaceDE w:val="0"/>
        <w:autoSpaceDN w:val="0"/>
        <w:adjustRightInd w:val="0"/>
        <w:spacing w:after="0" w:line="240" w:lineRule="auto"/>
        <w:jc w:val="both"/>
        <w:rPr>
          <w:rFonts w:ascii="Times New Roman" w:hAnsi="Times New Roman" w:cs="Times New Roman"/>
          <w:b/>
          <w:bCs/>
          <w:sz w:val="28"/>
          <w:szCs w:val="28"/>
          <w:lang w:val="en-US"/>
        </w:rPr>
      </w:pPr>
    </w:p>
    <w:p w:rsidR="00484D26" w:rsidRDefault="00484D26" w:rsidP="00484D26">
      <w:pPr>
        <w:autoSpaceDE w:val="0"/>
        <w:autoSpaceDN w:val="0"/>
        <w:adjustRightInd w:val="0"/>
        <w:spacing w:after="0" w:line="240" w:lineRule="auto"/>
        <w:jc w:val="center"/>
        <w:rPr>
          <w:rFonts w:ascii="Times New Roman" w:hAnsi="Times New Roman" w:cs="Times New Roman"/>
          <w:sz w:val="28"/>
          <w:szCs w:val="28"/>
          <w:lang w:val="en-US"/>
        </w:rPr>
      </w:pPr>
      <w:r w:rsidRPr="000502F8">
        <w:rPr>
          <w:rFonts w:ascii="Times New Roman" w:hAnsi="Times New Roman" w:cs="Times New Roman"/>
          <w:b/>
          <w:bCs/>
          <w:sz w:val="28"/>
          <w:szCs w:val="28"/>
          <w:lang w:val="en-US"/>
        </w:rPr>
        <w:t xml:space="preserve">Methods: Week 1 </w:t>
      </w:r>
      <w:r w:rsidRPr="000502F8">
        <w:rPr>
          <w:rFonts w:ascii="Times New Roman" w:hAnsi="Times New Roman" w:cs="Times New Roman"/>
          <w:sz w:val="28"/>
          <w:szCs w:val="28"/>
          <w:lang w:val="en-US"/>
        </w:rPr>
        <w:t>(Aseptic Seed Germination)</w:t>
      </w:r>
    </w:p>
    <w:p w:rsidR="00265BB2" w:rsidRPr="000502F8" w:rsidRDefault="00265BB2" w:rsidP="00484D26">
      <w:pPr>
        <w:autoSpaceDE w:val="0"/>
        <w:autoSpaceDN w:val="0"/>
        <w:adjustRightInd w:val="0"/>
        <w:spacing w:after="0" w:line="240" w:lineRule="auto"/>
        <w:jc w:val="center"/>
        <w:rPr>
          <w:rFonts w:ascii="Times New Roman" w:hAnsi="Times New Roman" w:cs="Times New Roman"/>
          <w:sz w:val="28"/>
          <w:szCs w:val="28"/>
          <w:lang w:val="en-US"/>
        </w:rPr>
      </w:pPr>
    </w:p>
    <w:p w:rsidR="00484D26" w:rsidRPr="000502F8" w:rsidRDefault="00484D26" w:rsidP="00484D26">
      <w:pPr>
        <w:autoSpaceDE w:val="0"/>
        <w:autoSpaceDN w:val="0"/>
        <w:adjustRightInd w:val="0"/>
        <w:spacing w:after="0" w:line="240" w:lineRule="auto"/>
        <w:jc w:val="both"/>
        <w:rPr>
          <w:rFonts w:ascii="Times New Roman" w:hAnsi="Times New Roman" w:cs="Times New Roman"/>
          <w:i/>
          <w:iCs/>
          <w:sz w:val="28"/>
          <w:szCs w:val="28"/>
          <w:lang w:val="en-US"/>
        </w:rPr>
      </w:pPr>
      <w:r w:rsidRPr="000502F8">
        <w:rPr>
          <w:rFonts w:ascii="Times New Roman" w:hAnsi="Times New Roman" w:cs="Times New Roman"/>
          <w:i/>
          <w:iCs/>
          <w:sz w:val="28"/>
          <w:szCs w:val="28"/>
          <w:lang w:val="en-US"/>
        </w:rPr>
        <w:t>Materials:</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0502F8">
        <w:rPr>
          <w:rFonts w:ascii="Times New Roman" w:hAnsi="Times New Roman" w:cs="Times New Roman"/>
          <w:sz w:val="28"/>
          <w:szCs w:val="28"/>
          <w:lang w:val="en-US"/>
        </w:rPr>
        <w:t>cucumber</w:t>
      </w:r>
      <w:proofErr w:type="gramEnd"/>
      <w:r w:rsidRPr="000502F8">
        <w:rPr>
          <w:rFonts w:ascii="Times New Roman" w:hAnsi="Times New Roman" w:cs="Times New Roman"/>
          <w:sz w:val="28"/>
          <w:szCs w:val="28"/>
          <w:lang w:val="en-US"/>
        </w:rPr>
        <w:t xml:space="preserve"> seeds (tomato may also be used; sterilization procedure, Experiment 1)</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95% ethanol</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0502F8">
        <w:rPr>
          <w:rFonts w:ascii="Times New Roman" w:hAnsi="Times New Roman" w:cs="Times New Roman"/>
          <w:sz w:val="28"/>
          <w:szCs w:val="28"/>
          <w:lang w:val="en-US"/>
        </w:rPr>
        <w:t>sterile</w:t>
      </w:r>
      <w:proofErr w:type="gramEnd"/>
      <w:r w:rsidRPr="000502F8">
        <w:rPr>
          <w:rFonts w:ascii="Times New Roman" w:hAnsi="Times New Roman" w:cs="Times New Roman"/>
          <w:sz w:val="28"/>
          <w:szCs w:val="28"/>
          <w:lang w:val="en-US"/>
        </w:rPr>
        <w:t xml:space="preserve"> jars, sterile water</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25% </w:t>
      </w:r>
      <w:proofErr w:type="spellStart"/>
      <w:r w:rsidRPr="000502F8">
        <w:rPr>
          <w:rFonts w:ascii="Times New Roman" w:hAnsi="Times New Roman" w:cs="Times New Roman"/>
          <w:sz w:val="28"/>
          <w:szCs w:val="28"/>
          <w:lang w:val="en-US"/>
        </w:rPr>
        <w:t>chlorox</w:t>
      </w:r>
      <w:proofErr w:type="spellEnd"/>
      <w:r w:rsidRPr="000502F8">
        <w:rPr>
          <w:rFonts w:ascii="Times New Roman" w:hAnsi="Times New Roman" w:cs="Times New Roman"/>
          <w:sz w:val="28"/>
          <w:szCs w:val="28"/>
          <w:lang w:val="en-US"/>
        </w:rPr>
        <w:t>, freshly prepared</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0502F8">
        <w:rPr>
          <w:rFonts w:ascii="Times New Roman" w:hAnsi="Times New Roman" w:cs="Times New Roman"/>
          <w:sz w:val="28"/>
          <w:szCs w:val="28"/>
          <w:lang w:val="en-US"/>
        </w:rPr>
        <w:lastRenderedPageBreak/>
        <w:t>sterile</w:t>
      </w:r>
      <w:proofErr w:type="gramEnd"/>
      <w:r w:rsidRPr="000502F8">
        <w:rPr>
          <w:rFonts w:ascii="Times New Roman" w:hAnsi="Times New Roman" w:cs="Times New Roman"/>
          <w:sz w:val="28"/>
          <w:szCs w:val="28"/>
          <w:lang w:val="en-US"/>
        </w:rPr>
        <w:t xml:space="preserve"> forceps or spatula</w:t>
      </w:r>
    </w:p>
    <w:p w:rsidR="00265BB2" w:rsidRDefault="00265BB2" w:rsidP="00484D26">
      <w:pPr>
        <w:autoSpaceDE w:val="0"/>
        <w:autoSpaceDN w:val="0"/>
        <w:adjustRightInd w:val="0"/>
        <w:spacing w:after="0" w:line="240" w:lineRule="auto"/>
        <w:jc w:val="both"/>
        <w:rPr>
          <w:rFonts w:ascii="Times New Roman" w:hAnsi="Times New Roman" w:cs="Times New Roman"/>
          <w:i/>
          <w:iCs/>
          <w:sz w:val="28"/>
          <w:szCs w:val="28"/>
          <w:lang w:val="en-US"/>
        </w:rPr>
      </w:pPr>
    </w:p>
    <w:p w:rsidR="00484D26" w:rsidRPr="000502F8" w:rsidRDefault="00484D26" w:rsidP="00484D26">
      <w:pPr>
        <w:autoSpaceDE w:val="0"/>
        <w:autoSpaceDN w:val="0"/>
        <w:adjustRightInd w:val="0"/>
        <w:spacing w:after="0" w:line="240" w:lineRule="auto"/>
        <w:jc w:val="both"/>
        <w:rPr>
          <w:rFonts w:ascii="Times New Roman" w:hAnsi="Times New Roman" w:cs="Times New Roman"/>
          <w:i/>
          <w:iCs/>
          <w:sz w:val="28"/>
          <w:szCs w:val="28"/>
          <w:lang w:val="en-US"/>
        </w:rPr>
      </w:pPr>
      <w:r w:rsidRPr="000502F8">
        <w:rPr>
          <w:rFonts w:ascii="Times New Roman" w:hAnsi="Times New Roman" w:cs="Times New Roman"/>
          <w:i/>
          <w:iCs/>
          <w:sz w:val="28"/>
          <w:szCs w:val="28"/>
          <w:lang w:val="en-US"/>
        </w:rPr>
        <w:t>Procedure:</w:t>
      </w:r>
    </w:p>
    <w:p w:rsidR="00484D26" w:rsidRPr="000502F8" w:rsidRDefault="00484D26" w:rsidP="00484D26">
      <w:pPr>
        <w:autoSpaceDE w:val="0"/>
        <w:autoSpaceDN w:val="0"/>
        <w:adjustRightInd w:val="0"/>
        <w:spacing w:after="0" w:line="240" w:lineRule="auto"/>
        <w:jc w:val="both"/>
        <w:rPr>
          <w:rFonts w:ascii="Times New Roman" w:hAnsi="Times New Roman" w:cs="Times New Roman"/>
          <w:i/>
          <w:iCs/>
          <w:sz w:val="28"/>
          <w:szCs w:val="28"/>
          <w:lang w:val="en-US"/>
        </w:rPr>
      </w:pP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1. Sterilize seeds (cucumber) for 1 minute with 95% </w:t>
      </w:r>
      <w:proofErr w:type="spellStart"/>
      <w:r w:rsidRPr="000502F8">
        <w:rPr>
          <w:rFonts w:ascii="Times New Roman" w:hAnsi="Times New Roman" w:cs="Times New Roman"/>
          <w:sz w:val="28"/>
          <w:szCs w:val="28"/>
          <w:lang w:val="en-US"/>
        </w:rPr>
        <w:t>EtOH</w:t>
      </w:r>
      <w:proofErr w:type="spellEnd"/>
      <w:r w:rsidRPr="000502F8">
        <w:rPr>
          <w:rFonts w:ascii="Times New Roman" w:hAnsi="Times New Roman" w:cs="Times New Roman"/>
          <w:sz w:val="28"/>
          <w:szCs w:val="28"/>
          <w:lang w:val="en-US"/>
        </w:rPr>
        <w:t>.</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2. Rinse in sterile water</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3. Sterilize in 25% bleach for 5 minutes and rinse three times with sterile water.</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4. Transfer 10 seeds with a sterile forceps or spatula to a nutrient agar plate.</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5. Incubate for 1 week (20–23</w:t>
      </w:r>
      <w:r w:rsidRPr="000502F8">
        <w:rPr>
          <w:rFonts w:ascii="SymbolMT" w:hAnsi="SymbolMT" w:cs="SymbolMT"/>
          <w:sz w:val="28"/>
          <w:szCs w:val="28"/>
          <w:lang w:val="en-US"/>
        </w:rPr>
        <w:t>°</w:t>
      </w:r>
      <w:r w:rsidRPr="000502F8">
        <w:rPr>
          <w:rFonts w:ascii="Times New Roman" w:hAnsi="Times New Roman" w:cs="Times New Roman"/>
          <w:sz w:val="28"/>
          <w:szCs w:val="28"/>
          <w:lang w:val="en-US"/>
        </w:rPr>
        <w:t>C).</w:t>
      </w:r>
    </w:p>
    <w:p w:rsidR="00484D26" w:rsidRPr="000502F8" w:rsidRDefault="00484D26" w:rsidP="00484D26">
      <w:pPr>
        <w:autoSpaceDE w:val="0"/>
        <w:autoSpaceDN w:val="0"/>
        <w:adjustRightInd w:val="0"/>
        <w:spacing w:after="0" w:line="240" w:lineRule="auto"/>
        <w:jc w:val="both"/>
        <w:rPr>
          <w:rFonts w:ascii="Times New Roman" w:hAnsi="Times New Roman" w:cs="Times New Roman"/>
          <w:b/>
          <w:bCs/>
          <w:sz w:val="28"/>
          <w:szCs w:val="28"/>
          <w:lang w:val="en-US"/>
        </w:rPr>
      </w:pPr>
    </w:p>
    <w:p w:rsidR="00484D26" w:rsidRPr="000502F8"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Methods: Week 2</w:t>
      </w:r>
    </w:p>
    <w:p w:rsidR="00484D26" w:rsidRPr="000502F8"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p>
    <w:p w:rsidR="00484D26" w:rsidRPr="000502F8" w:rsidRDefault="00484D26" w:rsidP="00293B13">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 Seedling explants (approximately 1 cm in length) of aseptically germinated cucumber (or tomato) can be cut from the seedlings as shown in Figure 9.4. Aseptic techniques including the use of the laminar flow hood are necessary to evaluate growth experiments in which nutrient rich media are used. An </w:t>
      </w:r>
      <w:proofErr w:type="spellStart"/>
      <w:r w:rsidRPr="000502F8">
        <w:rPr>
          <w:rFonts w:ascii="Times New Roman" w:hAnsi="Times New Roman" w:cs="Times New Roman"/>
          <w:sz w:val="28"/>
          <w:szCs w:val="28"/>
          <w:lang w:val="en-US"/>
        </w:rPr>
        <w:t>explant</w:t>
      </w:r>
      <w:proofErr w:type="spellEnd"/>
      <w:r w:rsidRPr="000502F8">
        <w:rPr>
          <w:rFonts w:ascii="Times New Roman" w:hAnsi="Times New Roman" w:cs="Times New Roman"/>
          <w:sz w:val="28"/>
          <w:szCs w:val="28"/>
          <w:lang w:val="en-US"/>
        </w:rPr>
        <w:t xml:space="preserve"> (</w:t>
      </w:r>
      <w:proofErr w:type="spellStart"/>
      <w:r w:rsidRPr="000502F8">
        <w:rPr>
          <w:rFonts w:ascii="Times New Roman" w:hAnsi="Times New Roman" w:cs="Times New Roman"/>
          <w:sz w:val="28"/>
          <w:szCs w:val="28"/>
          <w:lang w:val="en-US"/>
        </w:rPr>
        <w:t>hypocotyl</w:t>
      </w:r>
      <w:proofErr w:type="spellEnd"/>
      <w:r w:rsidRPr="000502F8">
        <w:rPr>
          <w:rFonts w:ascii="Times New Roman" w:hAnsi="Times New Roman" w:cs="Times New Roman"/>
          <w:sz w:val="28"/>
          <w:szCs w:val="28"/>
          <w:lang w:val="en-US"/>
        </w:rPr>
        <w:t xml:space="preserve">, </w:t>
      </w:r>
      <w:proofErr w:type="spellStart"/>
      <w:r w:rsidRPr="000502F8">
        <w:rPr>
          <w:rFonts w:ascii="Times New Roman" w:hAnsi="Times New Roman" w:cs="Times New Roman"/>
          <w:sz w:val="28"/>
          <w:szCs w:val="28"/>
          <w:lang w:val="en-US"/>
        </w:rPr>
        <w:t>epicotyl</w:t>
      </w:r>
      <w:proofErr w:type="spellEnd"/>
      <w:r w:rsidRPr="000502F8">
        <w:rPr>
          <w:rFonts w:ascii="Times New Roman" w:hAnsi="Times New Roman" w:cs="Times New Roman"/>
          <w:sz w:val="28"/>
          <w:szCs w:val="28"/>
          <w:lang w:val="en-US"/>
        </w:rPr>
        <w:t>, or cotyledon) should be placed on each of the following</w:t>
      </w:r>
      <w:r w:rsidR="00293B13">
        <w:rPr>
          <w:rFonts w:ascii="Times New Roman" w:hAnsi="Times New Roman" w:cs="Times New Roman"/>
          <w:sz w:val="28"/>
          <w:szCs w:val="28"/>
          <w:lang w:val="en-US"/>
        </w:rPr>
        <w:t xml:space="preserve"> </w:t>
      </w:r>
      <w:r w:rsidRPr="000502F8">
        <w:rPr>
          <w:rFonts w:ascii="Times New Roman" w:hAnsi="Times New Roman" w:cs="Times New Roman"/>
          <w:i/>
          <w:iCs/>
          <w:sz w:val="28"/>
          <w:szCs w:val="28"/>
          <w:lang w:val="en-US"/>
        </w:rPr>
        <w:t xml:space="preserve">experimental </w:t>
      </w:r>
      <w:r w:rsidRPr="000502F8">
        <w:rPr>
          <w:rFonts w:ascii="Times New Roman" w:hAnsi="Times New Roman" w:cs="Times New Roman"/>
          <w:sz w:val="28"/>
          <w:szCs w:val="28"/>
          <w:lang w:val="en-US"/>
        </w:rPr>
        <w:t>media:</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A) </w:t>
      </w:r>
      <w:proofErr w:type="spellStart"/>
      <w:r w:rsidRPr="000502F8">
        <w:rPr>
          <w:rFonts w:ascii="Times New Roman" w:hAnsi="Times New Roman" w:cs="Times New Roman"/>
          <w:sz w:val="28"/>
          <w:szCs w:val="28"/>
          <w:lang w:val="en-US"/>
        </w:rPr>
        <w:t>Murashige</w:t>
      </w:r>
      <w:proofErr w:type="spellEnd"/>
      <w:r w:rsidRPr="000502F8">
        <w:rPr>
          <w:rFonts w:ascii="Times New Roman" w:hAnsi="Times New Roman" w:cs="Times New Roman"/>
          <w:sz w:val="28"/>
          <w:szCs w:val="28"/>
          <w:lang w:val="en-US"/>
        </w:rPr>
        <w:t xml:space="preserve"> Shoot Multiplication, Medium A,</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B) </w:t>
      </w:r>
      <w:proofErr w:type="spellStart"/>
      <w:r w:rsidRPr="000502F8">
        <w:rPr>
          <w:rFonts w:ascii="Times New Roman" w:hAnsi="Times New Roman" w:cs="Times New Roman"/>
          <w:sz w:val="28"/>
          <w:szCs w:val="28"/>
          <w:lang w:val="en-US"/>
        </w:rPr>
        <w:t>Murashige</w:t>
      </w:r>
      <w:proofErr w:type="spellEnd"/>
      <w:r w:rsidRPr="000502F8">
        <w:rPr>
          <w:rFonts w:ascii="Times New Roman" w:hAnsi="Times New Roman" w:cs="Times New Roman"/>
          <w:sz w:val="28"/>
          <w:szCs w:val="28"/>
          <w:lang w:val="en-US"/>
        </w:rPr>
        <w:t xml:space="preserve"> Shoot Multiplication, Medium B, and</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C) </w:t>
      </w:r>
      <w:proofErr w:type="spellStart"/>
      <w:r w:rsidRPr="000502F8">
        <w:rPr>
          <w:rFonts w:ascii="Times New Roman" w:hAnsi="Times New Roman" w:cs="Times New Roman"/>
          <w:sz w:val="28"/>
          <w:szCs w:val="28"/>
          <w:lang w:val="en-US"/>
        </w:rPr>
        <w:t>Murashige</w:t>
      </w:r>
      <w:proofErr w:type="spellEnd"/>
      <w:r w:rsidRPr="000502F8">
        <w:rPr>
          <w:rFonts w:ascii="Times New Roman" w:hAnsi="Times New Roman" w:cs="Times New Roman"/>
          <w:sz w:val="28"/>
          <w:szCs w:val="28"/>
          <w:lang w:val="en-US"/>
        </w:rPr>
        <w:t xml:space="preserve"> Shoot Multiplication, Medium C, which contain different concentrations of growth hormones (Appendix D). For comparison, one </w:t>
      </w:r>
      <w:proofErr w:type="spellStart"/>
      <w:r w:rsidRPr="000502F8">
        <w:rPr>
          <w:rFonts w:ascii="Times New Roman" w:hAnsi="Times New Roman" w:cs="Times New Roman"/>
          <w:sz w:val="28"/>
          <w:szCs w:val="28"/>
          <w:lang w:val="en-US"/>
        </w:rPr>
        <w:t>explant</w:t>
      </w:r>
      <w:proofErr w:type="spellEnd"/>
      <w:r w:rsidRPr="000502F8">
        <w:rPr>
          <w:rFonts w:ascii="Times New Roman" w:hAnsi="Times New Roman" w:cs="Times New Roman"/>
          <w:sz w:val="28"/>
          <w:szCs w:val="28"/>
          <w:lang w:val="en-US"/>
        </w:rPr>
        <w:t xml:space="preserve"> of each type should be placed on each </w:t>
      </w:r>
      <w:r w:rsidRPr="000502F8">
        <w:rPr>
          <w:rFonts w:ascii="Times New Roman" w:hAnsi="Times New Roman" w:cs="Times New Roman"/>
          <w:i/>
          <w:iCs/>
          <w:sz w:val="28"/>
          <w:szCs w:val="28"/>
          <w:lang w:val="en-US"/>
        </w:rPr>
        <w:t xml:space="preserve">control </w:t>
      </w:r>
      <w:r w:rsidRPr="000502F8">
        <w:rPr>
          <w:rFonts w:ascii="Times New Roman" w:hAnsi="Times New Roman" w:cs="Times New Roman"/>
          <w:sz w:val="28"/>
          <w:szCs w:val="28"/>
          <w:lang w:val="en-US"/>
        </w:rPr>
        <w:t>media:</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D) </w:t>
      </w:r>
      <w:proofErr w:type="spellStart"/>
      <w:r w:rsidRPr="000502F8">
        <w:rPr>
          <w:rFonts w:ascii="Times New Roman" w:hAnsi="Times New Roman" w:cs="Times New Roman"/>
          <w:sz w:val="28"/>
          <w:szCs w:val="28"/>
          <w:lang w:val="en-US"/>
        </w:rPr>
        <w:t>Murashige</w:t>
      </w:r>
      <w:proofErr w:type="spellEnd"/>
      <w:r w:rsidRPr="000502F8">
        <w:rPr>
          <w:rFonts w:ascii="Times New Roman" w:hAnsi="Times New Roman" w:cs="Times New Roman"/>
          <w:sz w:val="28"/>
          <w:szCs w:val="28"/>
          <w:lang w:val="en-US"/>
        </w:rPr>
        <w:t xml:space="preserve"> and </w:t>
      </w:r>
      <w:proofErr w:type="spellStart"/>
      <w:r w:rsidRPr="000502F8">
        <w:rPr>
          <w:rFonts w:ascii="Times New Roman" w:hAnsi="Times New Roman" w:cs="Times New Roman"/>
          <w:sz w:val="28"/>
          <w:szCs w:val="28"/>
          <w:lang w:val="en-US"/>
        </w:rPr>
        <w:t>Skoog</w:t>
      </w:r>
      <w:proofErr w:type="spellEnd"/>
      <w:r w:rsidRPr="000502F8">
        <w:rPr>
          <w:rFonts w:ascii="Times New Roman" w:hAnsi="Times New Roman" w:cs="Times New Roman"/>
          <w:sz w:val="28"/>
          <w:szCs w:val="28"/>
          <w:lang w:val="en-US"/>
        </w:rPr>
        <w:t xml:space="preserve"> Salt Base, Medium D, and</w:t>
      </w:r>
    </w:p>
    <w:p w:rsidR="00484D26"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E) </w:t>
      </w:r>
      <w:proofErr w:type="spellStart"/>
      <w:r w:rsidRPr="000502F8">
        <w:rPr>
          <w:rFonts w:ascii="Times New Roman" w:hAnsi="Times New Roman" w:cs="Times New Roman"/>
          <w:sz w:val="28"/>
          <w:szCs w:val="28"/>
          <w:lang w:val="en-US"/>
        </w:rPr>
        <w:t>Murashige</w:t>
      </w:r>
      <w:proofErr w:type="spellEnd"/>
      <w:r w:rsidRPr="000502F8">
        <w:rPr>
          <w:rFonts w:ascii="Times New Roman" w:hAnsi="Times New Roman" w:cs="Times New Roman"/>
          <w:sz w:val="28"/>
          <w:szCs w:val="28"/>
          <w:lang w:val="en-US"/>
        </w:rPr>
        <w:t xml:space="preserve"> Minimal Organic Medium + Sucrose with NaH2PO4</w:t>
      </w:r>
      <w:r w:rsidRPr="000502F8">
        <w:rPr>
          <w:rFonts w:ascii="Cambria Math" w:hAnsi="Cambria Math" w:cs="Cambria Math"/>
          <w:sz w:val="28"/>
          <w:szCs w:val="28"/>
          <w:lang w:val="en-US"/>
        </w:rPr>
        <w:t>⋅</w:t>
      </w:r>
      <w:r w:rsidRPr="000502F8">
        <w:rPr>
          <w:rFonts w:ascii="Times New Roman" w:hAnsi="Times New Roman" w:cs="Times New Roman"/>
          <w:sz w:val="28"/>
          <w:szCs w:val="28"/>
          <w:lang w:val="en-US"/>
        </w:rPr>
        <w:t xml:space="preserve">H20, Medium E. Seal the </w:t>
      </w:r>
      <w:proofErr w:type="spellStart"/>
      <w:r w:rsidRPr="000502F8">
        <w:rPr>
          <w:rFonts w:ascii="Times New Roman" w:hAnsi="Times New Roman" w:cs="Times New Roman"/>
          <w:sz w:val="28"/>
          <w:szCs w:val="28"/>
          <w:lang w:val="en-US"/>
        </w:rPr>
        <w:t>petri</w:t>
      </w:r>
      <w:proofErr w:type="spellEnd"/>
      <w:r w:rsidRPr="000502F8">
        <w:rPr>
          <w:rFonts w:ascii="Times New Roman" w:hAnsi="Times New Roman" w:cs="Times New Roman"/>
          <w:sz w:val="28"/>
          <w:szCs w:val="28"/>
          <w:lang w:val="en-US"/>
        </w:rPr>
        <w:t xml:space="preserve"> dishes with </w:t>
      </w:r>
      <w:proofErr w:type="spellStart"/>
      <w:r w:rsidRPr="000502F8">
        <w:rPr>
          <w:rFonts w:ascii="Times New Roman" w:hAnsi="Times New Roman" w:cs="Times New Roman"/>
          <w:sz w:val="28"/>
          <w:szCs w:val="28"/>
          <w:lang w:val="en-US"/>
        </w:rPr>
        <w:t>parafilm</w:t>
      </w:r>
      <w:proofErr w:type="spellEnd"/>
      <w:r w:rsidRPr="000502F8">
        <w:rPr>
          <w:rFonts w:ascii="Times New Roman" w:hAnsi="Times New Roman" w:cs="Times New Roman"/>
          <w:sz w:val="28"/>
          <w:szCs w:val="28"/>
          <w:lang w:val="en-US"/>
        </w:rPr>
        <w:t xml:space="preserve"> to prevent desiccation and incubate at low light intensity until next week. Record incubation conditions.</w:t>
      </w:r>
    </w:p>
    <w:p w:rsidR="00293B13" w:rsidRDefault="00293B13" w:rsidP="00293B13">
      <w:pPr>
        <w:autoSpaceDE w:val="0"/>
        <w:autoSpaceDN w:val="0"/>
        <w:adjustRightInd w:val="0"/>
        <w:spacing w:after="0" w:line="240" w:lineRule="auto"/>
        <w:jc w:val="center"/>
        <w:rPr>
          <w:rFonts w:ascii="Times New Roman" w:hAnsi="Times New Roman" w:cs="Times New Roman"/>
          <w:b/>
          <w:bCs/>
          <w:sz w:val="28"/>
          <w:szCs w:val="28"/>
          <w:lang w:val="en-US"/>
        </w:rPr>
      </w:pPr>
    </w:p>
    <w:p w:rsidR="00293B13" w:rsidRPr="000502F8" w:rsidRDefault="00293B13" w:rsidP="00293B13">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Discussion Questions</w:t>
      </w:r>
    </w:p>
    <w:p w:rsidR="00293B13" w:rsidRPr="000502F8" w:rsidRDefault="00293B13" w:rsidP="00293B13">
      <w:pPr>
        <w:autoSpaceDE w:val="0"/>
        <w:autoSpaceDN w:val="0"/>
        <w:adjustRightInd w:val="0"/>
        <w:spacing w:after="0" w:line="240" w:lineRule="auto"/>
        <w:jc w:val="center"/>
        <w:rPr>
          <w:rFonts w:ascii="Times New Roman" w:hAnsi="Times New Roman" w:cs="Times New Roman"/>
          <w:b/>
          <w:bCs/>
          <w:sz w:val="28"/>
          <w:szCs w:val="28"/>
          <w:lang w:val="en-US"/>
        </w:rPr>
      </w:pPr>
    </w:p>
    <w:p w:rsidR="00293B13" w:rsidRDefault="00293B13" w:rsidP="00293B13">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What effect does a hormone balance that is applied pharmacologically "in vitro" have on seedling </w:t>
      </w:r>
      <w:proofErr w:type="spellStart"/>
      <w:r w:rsidRPr="000502F8">
        <w:rPr>
          <w:rFonts w:ascii="Times New Roman" w:hAnsi="Times New Roman" w:cs="Times New Roman"/>
          <w:sz w:val="28"/>
          <w:szCs w:val="28"/>
          <w:lang w:val="en-US"/>
        </w:rPr>
        <w:t>explant</w:t>
      </w:r>
      <w:proofErr w:type="spellEnd"/>
      <w:r w:rsidRPr="000502F8">
        <w:rPr>
          <w:rFonts w:ascii="Times New Roman" w:hAnsi="Times New Roman" w:cs="Times New Roman"/>
          <w:sz w:val="28"/>
          <w:szCs w:val="28"/>
          <w:lang w:val="en-US"/>
        </w:rPr>
        <w:t xml:space="preserve"> growth and morphogenesis? Which media formulations produce callus? </w:t>
      </w:r>
      <w:proofErr w:type="gramStart"/>
      <w:r w:rsidRPr="000502F8">
        <w:rPr>
          <w:rFonts w:ascii="Times New Roman" w:hAnsi="Times New Roman" w:cs="Times New Roman"/>
          <w:sz w:val="28"/>
          <w:szCs w:val="28"/>
          <w:lang w:val="en-US"/>
        </w:rPr>
        <w:t>To what extent?</w:t>
      </w:r>
      <w:proofErr w:type="gramEnd"/>
      <w:r w:rsidRPr="000502F8">
        <w:rPr>
          <w:rFonts w:ascii="Times New Roman" w:hAnsi="Times New Roman" w:cs="Times New Roman"/>
          <w:sz w:val="28"/>
          <w:szCs w:val="28"/>
          <w:lang w:val="en-US"/>
        </w:rPr>
        <w:t xml:space="preserve"> </w:t>
      </w:r>
      <w:proofErr w:type="gramStart"/>
      <w:r w:rsidRPr="000502F8">
        <w:rPr>
          <w:rFonts w:ascii="Times New Roman" w:hAnsi="Times New Roman" w:cs="Times New Roman"/>
          <w:sz w:val="28"/>
          <w:szCs w:val="28"/>
          <w:lang w:val="en-US"/>
        </w:rPr>
        <w:t>On which explants?</w:t>
      </w:r>
      <w:proofErr w:type="gramEnd"/>
      <w:r w:rsidRPr="000502F8">
        <w:rPr>
          <w:rFonts w:ascii="Times New Roman" w:hAnsi="Times New Roman" w:cs="Times New Roman"/>
          <w:sz w:val="28"/>
          <w:szCs w:val="28"/>
          <w:lang w:val="en-US"/>
        </w:rPr>
        <w:t xml:space="preserve"> Were these results predictable? What media produce anomalous growth rather than callus? How is this explained? Are adventitious roots formed on all explants in Medium C? Which explants are readily </w:t>
      </w:r>
      <w:proofErr w:type="spellStart"/>
      <w:r w:rsidRPr="000502F8">
        <w:rPr>
          <w:rFonts w:ascii="Times New Roman" w:hAnsi="Times New Roman" w:cs="Times New Roman"/>
          <w:sz w:val="28"/>
          <w:szCs w:val="28"/>
          <w:lang w:val="en-US"/>
        </w:rPr>
        <w:t>totipotent</w:t>
      </w:r>
      <w:proofErr w:type="spellEnd"/>
      <w:r w:rsidRPr="000502F8">
        <w:rPr>
          <w:rFonts w:ascii="Times New Roman" w:hAnsi="Times New Roman" w:cs="Times New Roman"/>
          <w:sz w:val="28"/>
          <w:szCs w:val="28"/>
          <w:lang w:val="en-US"/>
        </w:rPr>
        <w:t xml:space="preserve"> on control media (D, E)? Is a wound response associated with observed </w:t>
      </w:r>
      <w:proofErr w:type="spellStart"/>
      <w:r w:rsidRPr="000502F8">
        <w:rPr>
          <w:rFonts w:ascii="Times New Roman" w:hAnsi="Times New Roman" w:cs="Times New Roman"/>
          <w:sz w:val="28"/>
          <w:szCs w:val="28"/>
          <w:lang w:val="en-US"/>
        </w:rPr>
        <w:t>totipotency</w:t>
      </w:r>
      <w:proofErr w:type="spellEnd"/>
      <w:r w:rsidRPr="000502F8">
        <w:rPr>
          <w:rFonts w:ascii="Times New Roman" w:hAnsi="Times New Roman" w:cs="Times New Roman"/>
          <w:sz w:val="28"/>
          <w:szCs w:val="28"/>
          <w:lang w:val="en-US"/>
        </w:rPr>
        <w:t xml:space="preserve">? Does the hormone balance of experimental media (A, B, C) influence the extent of </w:t>
      </w:r>
      <w:proofErr w:type="spellStart"/>
      <w:r w:rsidRPr="000502F8">
        <w:rPr>
          <w:rFonts w:ascii="Times New Roman" w:hAnsi="Times New Roman" w:cs="Times New Roman"/>
          <w:sz w:val="28"/>
          <w:szCs w:val="28"/>
          <w:lang w:val="en-US"/>
        </w:rPr>
        <w:t>totipotency</w:t>
      </w:r>
      <w:proofErr w:type="spellEnd"/>
      <w:r w:rsidRPr="000502F8">
        <w:rPr>
          <w:rFonts w:ascii="Times New Roman" w:hAnsi="Times New Roman" w:cs="Times New Roman"/>
          <w:sz w:val="28"/>
          <w:szCs w:val="28"/>
          <w:lang w:val="en-US"/>
        </w:rPr>
        <w:t xml:space="preserve">? Are the organs that form during organogenesis complete and apparently functional? Do microscopic observations of cell size, dimension, and orientation facilitate the interpretation of hormone effects? Do these explants grown in Medium A (high </w:t>
      </w:r>
      <w:proofErr w:type="spellStart"/>
      <w:r w:rsidRPr="000502F8">
        <w:rPr>
          <w:rFonts w:ascii="Times New Roman" w:hAnsi="Times New Roman" w:cs="Times New Roman"/>
          <w:sz w:val="28"/>
          <w:szCs w:val="28"/>
          <w:lang w:val="en-US"/>
        </w:rPr>
        <w:t>cytokinin</w:t>
      </w:r>
      <w:proofErr w:type="spellEnd"/>
      <w:r w:rsidRPr="000502F8">
        <w:rPr>
          <w:rFonts w:ascii="Times New Roman" w:hAnsi="Times New Roman" w:cs="Times New Roman"/>
          <w:sz w:val="28"/>
          <w:szCs w:val="28"/>
          <w:lang w:val="en-US"/>
        </w:rPr>
        <w:t xml:space="preserve">, low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show rapid cell division without cell expansion? Are shoot </w:t>
      </w:r>
      <w:proofErr w:type="spellStart"/>
      <w:r w:rsidRPr="000502F8">
        <w:rPr>
          <w:rFonts w:ascii="Times New Roman" w:hAnsi="Times New Roman" w:cs="Times New Roman"/>
          <w:sz w:val="28"/>
          <w:szCs w:val="28"/>
          <w:lang w:val="en-US"/>
        </w:rPr>
        <w:t>primordia</w:t>
      </w:r>
      <w:proofErr w:type="spellEnd"/>
      <w:r w:rsidRPr="000502F8">
        <w:rPr>
          <w:rFonts w:ascii="Times New Roman" w:hAnsi="Times New Roman" w:cs="Times New Roman"/>
          <w:sz w:val="28"/>
          <w:szCs w:val="28"/>
          <w:lang w:val="en-US"/>
        </w:rPr>
        <w:t xml:space="preserve"> forming on the explants in Medium A? Are callus cells disorganized and oversized?</w:t>
      </w:r>
    </w:p>
    <w:p w:rsidR="00AA755A" w:rsidRPr="00AA755A" w:rsidRDefault="00AA755A" w:rsidP="00AA755A">
      <w:pPr>
        <w:autoSpaceDE w:val="0"/>
        <w:autoSpaceDN w:val="0"/>
        <w:adjustRightInd w:val="0"/>
        <w:spacing w:after="0" w:line="240" w:lineRule="auto"/>
        <w:ind w:firstLine="567"/>
        <w:jc w:val="both"/>
        <w:rPr>
          <w:rFonts w:ascii="Times New Roman" w:hAnsi="Times New Roman" w:cs="Times New Roman"/>
          <w:sz w:val="28"/>
          <w:szCs w:val="28"/>
          <w:lang w:val="en-US"/>
        </w:rPr>
      </w:pPr>
      <w:r w:rsidRPr="00AA755A">
        <w:rPr>
          <w:rFonts w:ascii="Times New Roman" w:hAnsi="Times New Roman" w:cs="Times New Roman"/>
          <w:sz w:val="28"/>
          <w:szCs w:val="28"/>
          <w:lang w:val="en-US"/>
        </w:rPr>
        <w:lastRenderedPageBreak/>
        <w:t>For many who become superficially aware of the technique it seems shrouded in mystery and is shrugged off as too technical to be of concern. Actually, it is no more of a mystery than taking a cutting of your favorite house plant and growing it to share with a friend. As for being technical, you can begin plant tissue culture with as little as a cookbook approach and a</w:t>
      </w:r>
      <w:r>
        <w:rPr>
          <w:rFonts w:ascii="Times New Roman" w:hAnsi="Times New Roman" w:cs="Times New Roman"/>
          <w:sz w:val="28"/>
          <w:szCs w:val="28"/>
          <w:lang w:val="en-US"/>
        </w:rPr>
        <w:t xml:space="preserve"> feeling for sterile technique.</w:t>
      </w:r>
      <w:r w:rsidRPr="00AA755A">
        <w:rPr>
          <w:rFonts w:ascii="Times New Roman" w:hAnsi="Times New Roman" w:cs="Times New Roman"/>
          <w:sz w:val="28"/>
          <w:szCs w:val="28"/>
          <w:lang w:val="en-US"/>
        </w:rPr>
        <w:br/>
        <w:t>Some people have visions of scientists doing plant tissue cultures in white gowns and masks in hospital-clean environments. Such conditions are excessive. While it is true that mold spores, bacteria, and other contaminants will grow and overrun a culture, air that is not moving has a minimum of contaminants. In addition, disinfection of implements, work surface and nearby area</w:t>
      </w:r>
      <w:r>
        <w:rPr>
          <w:rFonts w:ascii="Times New Roman" w:hAnsi="Times New Roman" w:cs="Times New Roman"/>
          <w:sz w:val="28"/>
          <w:szCs w:val="28"/>
          <w:lang w:val="en-US"/>
        </w:rPr>
        <w:t>s helps eliminate contaminants.</w:t>
      </w:r>
      <w:r w:rsidRPr="00AA755A">
        <w:rPr>
          <w:rFonts w:ascii="Times New Roman" w:hAnsi="Times New Roman" w:cs="Times New Roman"/>
          <w:sz w:val="28"/>
          <w:szCs w:val="28"/>
          <w:lang w:val="en-US"/>
        </w:rPr>
        <w:br/>
        <w:t xml:space="preserve">The guidelines for </w:t>
      </w:r>
      <w:r w:rsidR="008B3A75">
        <w:fldChar w:fldCharType="begin"/>
      </w:r>
      <w:r w:rsidR="008B3A75" w:rsidRPr="00F355EE">
        <w:rPr>
          <w:lang w:val="en-US"/>
        </w:rPr>
        <w:instrText>HYPERLINK "http://www.accessexcellence.org/LC/ST/st2bgplantprep.php"</w:instrText>
      </w:r>
      <w:r w:rsidR="008B3A75">
        <w:fldChar w:fldCharType="separate"/>
      </w:r>
      <w:r w:rsidRPr="00AA755A">
        <w:rPr>
          <w:rStyle w:val="ae"/>
          <w:rFonts w:ascii="Times New Roman" w:hAnsi="Times New Roman" w:cs="Times New Roman"/>
          <w:color w:val="auto"/>
          <w:sz w:val="28"/>
          <w:szCs w:val="28"/>
          <w:u w:val="none"/>
          <w:lang w:val="en-US"/>
        </w:rPr>
        <w:t>preparation</w:t>
      </w:r>
      <w:r w:rsidR="008B3A75">
        <w:fldChar w:fldCharType="end"/>
      </w:r>
      <w:r w:rsidRPr="00AA755A">
        <w:rPr>
          <w:rFonts w:ascii="Times New Roman" w:hAnsi="Times New Roman" w:cs="Times New Roman"/>
          <w:sz w:val="28"/>
          <w:szCs w:val="28"/>
          <w:lang w:val="en-US"/>
        </w:rPr>
        <w:t xml:space="preserve"> and the </w:t>
      </w:r>
      <w:r w:rsidR="008B3A75">
        <w:fldChar w:fldCharType="begin"/>
      </w:r>
      <w:r w:rsidR="008B3A75" w:rsidRPr="00F355EE">
        <w:rPr>
          <w:lang w:val="en-US"/>
        </w:rPr>
        <w:instrText>HYPERLINK "http://www.accessexcellence.org/LC/ST/st2bgplantprot.php"</w:instrText>
      </w:r>
      <w:r w:rsidR="008B3A75">
        <w:fldChar w:fldCharType="separate"/>
      </w:r>
      <w:r w:rsidRPr="00AA755A">
        <w:rPr>
          <w:rStyle w:val="ae"/>
          <w:rFonts w:ascii="Times New Roman" w:hAnsi="Times New Roman" w:cs="Times New Roman"/>
          <w:color w:val="auto"/>
          <w:sz w:val="28"/>
          <w:szCs w:val="28"/>
          <w:u w:val="none"/>
          <w:lang w:val="en-US"/>
        </w:rPr>
        <w:t>laboratory protocol</w:t>
      </w:r>
      <w:r w:rsidR="008B3A75">
        <w:fldChar w:fldCharType="end"/>
      </w:r>
      <w:r w:rsidRPr="00AA755A">
        <w:rPr>
          <w:rFonts w:ascii="Times New Roman" w:hAnsi="Times New Roman" w:cs="Times New Roman"/>
          <w:sz w:val="28"/>
          <w:szCs w:val="28"/>
          <w:lang w:val="en-US"/>
        </w:rPr>
        <w:t xml:space="preserve"> provided here are given as a place to begin. Included with is a limited discussion of some of the many options you have as you explore </w:t>
      </w:r>
      <w:proofErr w:type="spellStart"/>
      <w:r w:rsidRPr="00AA755A">
        <w:rPr>
          <w:rFonts w:ascii="Times New Roman" w:hAnsi="Times New Roman" w:cs="Times New Roman"/>
          <w:sz w:val="28"/>
          <w:szCs w:val="28"/>
          <w:lang w:val="en-US"/>
        </w:rPr>
        <w:t>micropropagation</w:t>
      </w:r>
      <w:proofErr w:type="spellEnd"/>
      <w:r w:rsidRPr="00AA755A">
        <w:rPr>
          <w:rFonts w:ascii="Times New Roman" w:hAnsi="Times New Roman" w:cs="Times New Roman"/>
          <w:sz w:val="28"/>
          <w:szCs w:val="28"/>
          <w:lang w:val="en-US"/>
        </w:rPr>
        <w:t>. We can discuss these in more depth if you have questions, concerns or related experiences to share. I would be particularly interested in success and challenges you may have had or are currently having in your classroom.</w:t>
      </w:r>
      <w:r w:rsidRPr="00AA755A">
        <w:rPr>
          <w:rFonts w:ascii="Times New Roman" w:hAnsi="Times New Roman" w:cs="Times New Roman"/>
          <w:sz w:val="28"/>
          <w:szCs w:val="28"/>
          <w:lang w:val="en-US"/>
        </w:rPr>
        <w:br/>
      </w:r>
    </w:p>
    <w:p w:rsidR="00293B13" w:rsidRPr="00AA755A" w:rsidRDefault="00293B13" w:rsidP="00AA755A">
      <w:pPr>
        <w:autoSpaceDE w:val="0"/>
        <w:autoSpaceDN w:val="0"/>
        <w:adjustRightInd w:val="0"/>
        <w:spacing w:after="0" w:line="240" w:lineRule="auto"/>
        <w:jc w:val="both"/>
        <w:rPr>
          <w:rFonts w:ascii="Times New Roman" w:hAnsi="Times New Roman" w:cs="Times New Roman"/>
          <w:b/>
          <w:bCs/>
          <w:sz w:val="28"/>
          <w:szCs w:val="28"/>
          <w:lang w:val="en-US"/>
        </w:rPr>
      </w:pPr>
    </w:p>
    <w:p w:rsidR="00293B13" w:rsidRPr="000502F8" w:rsidRDefault="00293B13" w:rsidP="00484D26">
      <w:pPr>
        <w:autoSpaceDE w:val="0"/>
        <w:autoSpaceDN w:val="0"/>
        <w:adjustRightInd w:val="0"/>
        <w:spacing w:after="0" w:line="240" w:lineRule="auto"/>
        <w:jc w:val="both"/>
        <w:rPr>
          <w:rFonts w:ascii="Times New Roman" w:hAnsi="Times New Roman" w:cs="Times New Roman"/>
          <w:sz w:val="28"/>
          <w:szCs w:val="28"/>
          <w:lang w:val="en-US"/>
        </w:rPr>
      </w:pP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p>
    <w:p w:rsidR="00484D26" w:rsidRPr="000502F8" w:rsidRDefault="00293B13" w:rsidP="00484D26">
      <w:pPr>
        <w:autoSpaceDE w:val="0"/>
        <w:autoSpaceDN w:val="0"/>
        <w:adjustRightInd w:val="0"/>
        <w:spacing w:after="0" w:line="240" w:lineRule="auto"/>
        <w:jc w:val="both"/>
        <w:rPr>
          <w:rFonts w:ascii="Times New Roman" w:hAnsi="Times New Roman" w:cs="Times New Roman"/>
          <w:sz w:val="28"/>
          <w:szCs w:val="28"/>
          <w:lang w:val="en-US"/>
        </w:rPr>
      </w:pPr>
      <w:r w:rsidRPr="00293B13">
        <w:rPr>
          <w:rFonts w:ascii="Times New Roman" w:hAnsi="Times New Roman" w:cs="Times New Roman"/>
          <w:noProof/>
          <w:sz w:val="28"/>
          <w:szCs w:val="28"/>
        </w:rPr>
        <w:lastRenderedPageBreak/>
        <w:drawing>
          <wp:inline distT="0" distB="0" distL="0" distR="0">
            <wp:extent cx="5746397" cy="8026400"/>
            <wp:effectExtent l="19050" t="0" r="6703" b="0"/>
            <wp:docPr id="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lum bright="-30000" contrast="40000"/>
                    </a:blip>
                    <a:srcRect/>
                    <a:stretch>
                      <a:fillRect/>
                    </a:stretch>
                  </pic:blipFill>
                  <pic:spPr bwMode="auto">
                    <a:xfrm>
                      <a:off x="0" y="0"/>
                      <a:ext cx="5752019" cy="8034253"/>
                    </a:xfrm>
                    <a:prstGeom prst="rect">
                      <a:avLst/>
                    </a:prstGeom>
                    <a:noFill/>
                    <a:ln w="9525">
                      <a:noFill/>
                      <a:miter lim="800000"/>
                      <a:headEnd/>
                      <a:tailEnd/>
                    </a:ln>
                  </pic:spPr>
                </pic:pic>
              </a:graphicData>
            </a:graphic>
          </wp:inline>
        </w:drawing>
      </w:r>
    </w:p>
    <w:p w:rsidR="00484D26" w:rsidRPr="000502F8"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p>
    <w:p w:rsidR="00AA755A" w:rsidRDefault="00AA755A" w:rsidP="00484D26">
      <w:pPr>
        <w:autoSpaceDE w:val="0"/>
        <w:autoSpaceDN w:val="0"/>
        <w:adjustRightInd w:val="0"/>
        <w:spacing w:after="0" w:line="240" w:lineRule="auto"/>
        <w:jc w:val="center"/>
        <w:rPr>
          <w:rFonts w:ascii="Times New Roman" w:hAnsi="Times New Roman" w:cs="Times New Roman"/>
          <w:b/>
          <w:bCs/>
          <w:sz w:val="28"/>
          <w:szCs w:val="28"/>
          <w:lang w:val="en-US"/>
        </w:rPr>
      </w:pPr>
    </w:p>
    <w:p w:rsidR="00512114" w:rsidRDefault="00512114" w:rsidP="00484D26">
      <w:pPr>
        <w:autoSpaceDE w:val="0"/>
        <w:autoSpaceDN w:val="0"/>
        <w:adjustRightInd w:val="0"/>
        <w:spacing w:after="0" w:line="240" w:lineRule="auto"/>
        <w:jc w:val="center"/>
        <w:rPr>
          <w:rFonts w:ascii="Times New Roman" w:hAnsi="Times New Roman" w:cs="Times New Roman"/>
          <w:b/>
          <w:bCs/>
          <w:sz w:val="28"/>
          <w:szCs w:val="28"/>
          <w:lang w:val="en-US"/>
        </w:rPr>
      </w:pPr>
    </w:p>
    <w:p w:rsidR="00512114" w:rsidRDefault="00512114" w:rsidP="00484D26">
      <w:pPr>
        <w:autoSpaceDE w:val="0"/>
        <w:autoSpaceDN w:val="0"/>
        <w:adjustRightInd w:val="0"/>
        <w:spacing w:after="0" w:line="240" w:lineRule="auto"/>
        <w:jc w:val="center"/>
        <w:rPr>
          <w:rFonts w:ascii="Times New Roman" w:hAnsi="Times New Roman" w:cs="Times New Roman"/>
          <w:b/>
          <w:bCs/>
          <w:sz w:val="28"/>
          <w:szCs w:val="28"/>
          <w:lang w:val="en-US"/>
        </w:rPr>
      </w:pPr>
    </w:p>
    <w:p w:rsidR="00F355EE" w:rsidRDefault="00F355EE" w:rsidP="00484D26">
      <w:pPr>
        <w:autoSpaceDE w:val="0"/>
        <w:autoSpaceDN w:val="0"/>
        <w:adjustRightInd w:val="0"/>
        <w:spacing w:after="0" w:line="240" w:lineRule="auto"/>
        <w:jc w:val="center"/>
        <w:rPr>
          <w:rFonts w:ascii="Times New Roman" w:hAnsi="Times New Roman" w:cs="Times New Roman"/>
          <w:b/>
          <w:bCs/>
          <w:sz w:val="28"/>
          <w:szCs w:val="28"/>
          <w:lang w:val="en-US"/>
        </w:rPr>
      </w:pPr>
    </w:p>
    <w:p w:rsidR="00484D26" w:rsidRPr="000502F8"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lastRenderedPageBreak/>
        <w:t>Additional Studies</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 </w:t>
      </w:r>
    </w:p>
    <w:p w:rsidR="00484D26" w:rsidRPr="000502F8" w:rsidRDefault="00484D26" w:rsidP="00484D26">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How does </w:t>
      </w:r>
      <w:proofErr w:type="spellStart"/>
      <w:r w:rsidRPr="000502F8">
        <w:rPr>
          <w:rFonts w:ascii="Times New Roman" w:hAnsi="Times New Roman" w:cs="Times New Roman"/>
          <w:sz w:val="28"/>
          <w:szCs w:val="28"/>
          <w:lang w:val="en-US"/>
        </w:rPr>
        <w:t>explant</w:t>
      </w:r>
      <w:proofErr w:type="spellEnd"/>
      <w:r w:rsidRPr="000502F8">
        <w:rPr>
          <w:rFonts w:ascii="Times New Roman" w:hAnsi="Times New Roman" w:cs="Times New Roman"/>
          <w:sz w:val="28"/>
          <w:szCs w:val="28"/>
          <w:lang w:val="en-US"/>
        </w:rPr>
        <w:t xml:space="preserve"> orientation in the medium influence results? If callused explants are placed on Medium A, will shoot </w:t>
      </w:r>
      <w:proofErr w:type="spellStart"/>
      <w:r w:rsidRPr="000502F8">
        <w:rPr>
          <w:rFonts w:ascii="Times New Roman" w:hAnsi="Times New Roman" w:cs="Times New Roman"/>
          <w:sz w:val="28"/>
          <w:szCs w:val="28"/>
          <w:lang w:val="en-US"/>
        </w:rPr>
        <w:t>primordia</w:t>
      </w:r>
      <w:proofErr w:type="spellEnd"/>
      <w:r w:rsidRPr="000502F8">
        <w:rPr>
          <w:rFonts w:ascii="Times New Roman" w:hAnsi="Times New Roman" w:cs="Times New Roman"/>
          <w:sz w:val="28"/>
          <w:szCs w:val="28"/>
          <w:lang w:val="en-US"/>
        </w:rPr>
        <w:t xml:space="preserve"> develop? Is it possible to generate an entire plant from a callused </w:t>
      </w:r>
      <w:proofErr w:type="spellStart"/>
      <w:r w:rsidRPr="000502F8">
        <w:rPr>
          <w:rFonts w:ascii="Times New Roman" w:hAnsi="Times New Roman" w:cs="Times New Roman"/>
          <w:sz w:val="28"/>
          <w:szCs w:val="28"/>
          <w:lang w:val="en-US"/>
        </w:rPr>
        <w:t>explant</w:t>
      </w:r>
      <w:proofErr w:type="spellEnd"/>
      <w:r w:rsidRPr="000502F8">
        <w:rPr>
          <w:rFonts w:ascii="Times New Roman" w:hAnsi="Times New Roman" w:cs="Times New Roman"/>
          <w:sz w:val="28"/>
          <w:szCs w:val="28"/>
          <w:lang w:val="en-US"/>
        </w:rPr>
        <w:t xml:space="preserve">? Are serial transfers and the multiplication of callus possible? </w:t>
      </w:r>
      <w:proofErr w:type="gramStart"/>
      <w:r w:rsidRPr="000502F8">
        <w:rPr>
          <w:rFonts w:ascii="Times New Roman" w:hAnsi="Times New Roman" w:cs="Times New Roman"/>
          <w:sz w:val="28"/>
          <w:szCs w:val="28"/>
          <w:lang w:val="en-US"/>
        </w:rPr>
        <w:t>On which media?</w:t>
      </w:r>
      <w:proofErr w:type="gramEnd"/>
      <w:r w:rsidRPr="000502F8">
        <w:rPr>
          <w:rFonts w:ascii="Times New Roman" w:hAnsi="Times New Roman" w:cs="Times New Roman"/>
          <w:sz w:val="28"/>
          <w:szCs w:val="28"/>
          <w:lang w:val="en-US"/>
        </w:rPr>
        <w:t xml:space="preserve"> Is it possible to clone whole plants from multiplied callus? </w:t>
      </w:r>
      <w:proofErr w:type="gramStart"/>
      <w:r w:rsidRPr="000502F8">
        <w:rPr>
          <w:rFonts w:ascii="Times New Roman" w:hAnsi="Times New Roman" w:cs="Times New Roman"/>
          <w:sz w:val="28"/>
          <w:szCs w:val="28"/>
          <w:lang w:val="en-US"/>
        </w:rPr>
        <w:t>Under what conditions?</w:t>
      </w:r>
      <w:proofErr w:type="gramEnd"/>
    </w:p>
    <w:p w:rsidR="00484D26" w:rsidRPr="000502F8" w:rsidRDefault="00484D26" w:rsidP="00484D26">
      <w:pPr>
        <w:autoSpaceDE w:val="0"/>
        <w:autoSpaceDN w:val="0"/>
        <w:adjustRightInd w:val="0"/>
        <w:spacing w:after="0" w:line="240" w:lineRule="auto"/>
        <w:jc w:val="both"/>
        <w:rPr>
          <w:rFonts w:ascii="Times New Roman" w:hAnsi="Times New Roman" w:cs="Times New Roman"/>
          <w:b/>
          <w:bCs/>
          <w:sz w:val="28"/>
          <w:szCs w:val="28"/>
          <w:lang w:val="en-US"/>
        </w:rPr>
      </w:pPr>
    </w:p>
    <w:p w:rsidR="00484D26" w:rsidRPr="000502F8"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Experiment 3:</w:t>
      </w:r>
    </w:p>
    <w:p w:rsidR="00484D26" w:rsidRPr="000502F8"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Callus Formation and Multiplication</w:t>
      </w:r>
    </w:p>
    <w:p w:rsidR="00484D26" w:rsidRPr="000502F8"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p>
    <w:p w:rsidR="00484D26" w:rsidRPr="000502F8" w:rsidRDefault="00484D26" w:rsidP="00484D26">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Callus is defined as an unorganized tissue mass growing on solid substrate. Callus forms naturally on plants in response to wounding, infestations, or at graft unions (</w:t>
      </w:r>
      <w:proofErr w:type="spellStart"/>
      <w:r w:rsidRPr="000502F8">
        <w:rPr>
          <w:rFonts w:ascii="Times New Roman" w:hAnsi="Times New Roman" w:cs="Times New Roman"/>
          <w:sz w:val="28"/>
          <w:szCs w:val="28"/>
          <w:lang w:val="en-US"/>
        </w:rPr>
        <w:t>Bottino</w:t>
      </w:r>
      <w:proofErr w:type="spellEnd"/>
      <w:r w:rsidRPr="000502F8">
        <w:rPr>
          <w:rFonts w:ascii="Times New Roman" w:hAnsi="Times New Roman" w:cs="Times New Roman"/>
          <w:sz w:val="28"/>
          <w:szCs w:val="28"/>
          <w:lang w:val="en-US"/>
        </w:rPr>
        <w:t xml:space="preserve">, 1981). Since extensive callus formation can be induced by elevated hormone levels, tissue culture media designed to produce callus contain pharmacological additions of </w:t>
      </w:r>
      <w:proofErr w:type="spellStart"/>
      <w:r w:rsidRPr="000502F8">
        <w:rPr>
          <w:rFonts w:ascii="Times New Roman" w:hAnsi="Times New Roman" w:cs="Times New Roman"/>
          <w:sz w:val="28"/>
          <w:szCs w:val="28"/>
          <w:lang w:val="en-US"/>
        </w:rPr>
        <w:t>cytokinins</w:t>
      </w:r>
      <w:proofErr w:type="spellEnd"/>
      <w:r w:rsidRPr="000502F8">
        <w:rPr>
          <w:rFonts w:ascii="Times New Roman" w:hAnsi="Times New Roman" w:cs="Times New Roman"/>
          <w:sz w:val="28"/>
          <w:szCs w:val="28"/>
          <w:lang w:val="en-US"/>
        </w:rPr>
        <w:t xml:space="preserve"> and </w:t>
      </w:r>
      <w:proofErr w:type="spellStart"/>
      <w:r w:rsidRPr="000502F8">
        <w:rPr>
          <w:rFonts w:ascii="Times New Roman" w:hAnsi="Times New Roman" w:cs="Times New Roman"/>
          <w:sz w:val="28"/>
          <w:szCs w:val="28"/>
          <w:lang w:val="en-US"/>
        </w:rPr>
        <w:t>auxins</w:t>
      </w:r>
      <w:proofErr w:type="spellEnd"/>
      <w:r w:rsidRPr="000502F8">
        <w:rPr>
          <w:rFonts w:ascii="Times New Roman" w:hAnsi="Times New Roman" w:cs="Times New Roman"/>
          <w:sz w:val="28"/>
          <w:szCs w:val="28"/>
          <w:lang w:val="en-US"/>
        </w:rPr>
        <w:t>.</w:t>
      </w:r>
    </w:p>
    <w:p w:rsidR="00484D26" w:rsidRPr="000502F8" w:rsidRDefault="00484D26" w:rsidP="00484D26">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Callus formation is central to many investigative and applied tissue culture procedures. Callus can be multiplied and later used to clone numerous whole plants. Additionally, various genetic engineering protocols employ callus initiation procedures after DNA has been inserted into cells; transgenic plants are then regenerated from transformed callus. In other protocols callus is generated for use in biotechnological procedures such as the formation of suspension cultures from which valuable plant products can be harvested.</w:t>
      </w:r>
    </w:p>
    <w:p w:rsidR="00484D26" w:rsidRPr="000502F8" w:rsidRDefault="00484D26" w:rsidP="00484D26">
      <w:pPr>
        <w:autoSpaceDE w:val="0"/>
        <w:autoSpaceDN w:val="0"/>
        <w:adjustRightInd w:val="0"/>
        <w:spacing w:after="0" w:line="240" w:lineRule="auto"/>
        <w:ind w:firstLine="567"/>
        <w:jc w:val="both"/>
        <w:rPr>
          <w:rFonts w:ascii="Times New Roman" w:hAnsi="Times New Roman" w:cs="Times New Roman"/>
          <w:sz w:val="28"/>
          <w:szCs w:val="28"/>
          <w:lang w:val="en-US"/>
        </w:rPr>
      </w:pPr>
    </w:p>
    <w:p w:rsidR="00484D26" w:rsidRPr="000502F8"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Callus Formation</w:t>
      </w:r>
    </w:p>
    <w:p w:rsidR="00484D26" w:rsidRPr="000502F8"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p>
    <w:p w:rsidR="00484D26" w:rsidRPr="000502F8" w:rsidRDefault="00484D26" w:rsidP="00484D26">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Explants from several parts of large intact plants can be used to form callus. The most successful explants are often young tissues of one or a few cell types. Pith cells of young stem are usually a good source of </w:t>
      </w:r>
      <w:proofErr w:type="spellStart"/>
      <w:r w:rsidRPr="000502F8">
        <w:rPr>
          <w:rFonts w:ascii="Times New Roman" w:hAnsi="Times New Roman" w:cs="Times New Roman"/>
          <w:sz w:val="28"/>
          <w:szCs w:val="28"/>
          <w:lang w:val="en-US"/>
        </w:rPr>
        <w:t>explant</w:t>
      </w:r>
      <w:proofErr w:type="spellEnd"/>
      <w:r w:rsidRPr="000502F8">
        <w:rPr>
          <w:rFonts w:ascii="Times New Roman" w:hAnsi="Times New Roman" w:cs="Times New Roman"/>
          <w:sz w:val="28"/>
          <w:szCs w:val="28"/>
          <w:lang w:val="en-US"/>
        </w:rPr>
        <w:t xml:space="preserve"> material. Initially, callus cells proliferate without differentiating, but eventually differentiation occurs within the tissue mass. Actively dividing cells are those uppermost and peripheral in the callus. The extent of overall differentiation usually depends on the hormone balance of the support medium and the physiological state of the tissue.</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p>
    <w:p w:rsidR="00484D26" w:rsidRPr="000502F8"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Callus Multiplication</w:t>
      </w:r>
    </w:p>
    <w:p w:rsidR="00484D26" w:rsidRPr="000502F8"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p>
    <w:p w:rsidR="00484D26" w:rsidRPr="000502F8" w:rsidRDefault="00484D26" w:rsidP="00484D26">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Actively growing callus can be initiated on culture media with an even physiological balance of </w:t>
      </w:r>
      <w:proofErr w:type="spellStart"/>
      <w:r w:rsidRPr="000502F8">
        <w:rPr>
          <w:rFonts w:ascii="Times New Roman" w:hAnsi="Times New Roman" w:cs="Times New Roman"/>
          <w:sz w:val="28"/>
          <w:szCs w:val="28"/>
          <w:lang w:val="en-US"/>
        </w:rPr>
        <w:t>cytokinin</w:t>
      </w:r>
      <w:proofErr w:type="spellEnd"/>
      <w:r w:rsidRPr="000502F8">
        <w:rPr>
          <w:rFonts w:ascii="Times New Roman" w:hAnsi="Times New Roman" w:cs="Times New Roman"/>
          <w:sz w:val="28"/>
          <w:szCs w:val="28"/>
          <w:lang w:val="en-US"/>
        </w:rPr>
        <w:t xml:space="preserve"> and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(Tobacco Callus Initiation Medium; Appendix E). After callus biomass increases two to four times (after 2–4 weeks of growth), callus can be divided and placed on fresh Tobacco Callus Initiation Medium for callus multiplication. Multiplication procedures can be repeated several times (up to eight sequential transfers) before gross chromosome instability (or contamination) occurs.</w:t>
      </w:r>
    </w:p>
    <w:p w:rsidR="00484D26" w:rsidRPr="000502F8" w:rsidRDefault="00484D26" w:rsidP="00484D26">
      <w:pPr>
        <w:autoSpaceDE w:val="0"/>
        <w:autoSpaceDN w:val="0"/>
        <w:adjustRightInd w:val="0"/>
        <w:spacing w:after="0" w:line="240" w:lineRule="auto"/>
        <w:ind w:firstLine="567"/>
        <w:jc w:val="both"/>
        <w:rPr>
          <w:rFonts w:ascii="Times New Roman" w:hAnsi="Times New Roman" w:cs="Times New Roman"/>
          <w:sz w:val="28"/>
          <w:szCs w:val="28"/>
          <w:lang w:val="en-US"/>
        </w:rPr>
      </w:pPr>
    </w:p>
    <w:p w:rsidR="00512114" w:rsidRDefault="00512114" w:rsidP="00484D26">
      <w:pPr>
        <w:autoSpaceDE w:val="0"/>
        <w:autoSpaceDN w:val="0"/>
        <w:adjustRightInd w:val="0"/>
        <w:spacing w:after="0" w:line="240" w:lineRule="auto"/>
        <w:jc w:val="center"/>
        <w:rPr>
          <w:rFonts w:ascii="Times New Roman" w:hAnsi="Times New Roman" w:cs="Times New Roman"/>
          <w:b/>
          <w:bCs/>
          <w:sz w:val="28"/>
          <w:szCs w:val="28"/>
          <w:lang w:val="en-US"/>
        </w:rPr>
      </w:pPr>
    </w:p>
    <w:p w:rsidR="00484D26" w:rsidRPr="000502F8"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Differentiation and Plant Regeneration</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p>
    <w:p w:rsidR="00484D26" w:rsidRPr="000502F8" w:rsidRDefault="00484D26" w:rsidP="00484D26">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Multiplied callus can be stimulated to form shoots by increasing the </w:t>
      </w:r>
      <w:proofErr w:type="spellStart"/>
      <w:r w:rsidRPr="000502F8">
        <w:rPr>
          <w:rFonts w:ascii="Times New Roman" w:hAnsi="Times New Roman" w:cs="Times New Roman"/>
          <w:sz w:val="28"/>
          <w:szCs w:val="28"/>
          <w:lang w:val="en-US"/>
        </w:rPr>
        <w:t>cytokinin</w:t>
      </w:r>
      <w:proofErr w:type="spellEnd"/>
      <w:r w:rsidRPr="000502F8">
        <w:rPr>
          <w:rFonts w:ascii="Times New Roman" w:hAnsi="Times New Roman" w:cs="Times New Roman"/>
          <w:sz w:val="28"/>
          <w:szCs w:val="28"/>
          <w:lang w:val="en-US"/>
        </w:rPr>
        <w:t xml:space="preserve"> concentration and decreasing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content of culture media (Tobacco Shoot Development Medium; Appendix E). Shoot masses can be cut apart and transferred to rooting medium. Once rooted, regenerated plants can be acclimatized to natural rather than "in vitro" growth conditions. Regenerated plants are especially valuable if the parent plant was itself unique or if the plants were genetically engineered. If, for example, multiplied callus was first used to form suspension cultures on which genetic engineering or cell selection was accomplished, resultant regenerated plants via tissue culture could possess special traits or capabilities.</w:t>
      </w:r>
    </w:p>
    <w:p w:rsidR="00484D26" w:rsidRPr="000502F8" w:rsidRDefault="00484D26" w:rsidP="00484D26">
      <w:pPr>
        <w:autoSpaceDE w:val="0"/>
        <w:autoSpaceDN w:val="0"/>
        <w:adjustRightInd w:val="0"/>
        <w:spacing w:after="0" w:line="240" w:lineRule="auto"/>
        <w:jc w:val="both"/>
        <w:rPr>
          <w:rFonts w:ascii="Times New Roman" w:hAnsi="Times New Roman" w:cs="Times New Roman"/>
          <w:b/>
          <w:bCs/>
          <w:sz w:val="28"/>
          <w:szCs w:val="28"/>
          <w:lang w:val="en-US"/>
        </w:rPr>
      </w:pPr>
    </w:p>
    <w:p w:rsidR="00484D26" w:rsidRDefault="00484D26" w:rsidP="00484D26">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Materials and Methods</w:t>
      </w:r>
    </w:p>
    <w:p w:rsidR="00293B13" w:rsidRPr="000502F8" w:rsidRDefault="00293B13" w:rsidP="00484D26">
      <w:pPr>
        <w:autoSpaceDE w:val="0"/>
        <w:autoSpaceDN w:val="0"/>
        <w:adjustRightInd w:val="0"/>
        <w:spacing w:after="0" w:line="240" w:lineRule="auto"/>
        <w:jc w:val="center"/>
        <w:rPr>
          <w:rFonts w:ascii="Times New Roman" w:hAnsi="Times New Roman" w:cs="Times New Roman"/>
          <w:b/>
          <w:bCs/>
          <w:sz w:val="28"/>
          <w:szCs w:val="28"/>
          <w:lang w:val="en-US"/>
        </w:rPr>
      </w:pP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i/>
          <w:iCs/>
          <w:sz w:val="28"/>
          <w:szCs w:val="28"/>
          <w:lang w:val="en-US"/>
        </w:rPr>
        <w:t xml:space="preserve">Callus Formation </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1. Obtain a 5-cm section of tobacco stem.</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2. Cut off all leaves.</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3. Immerse it in a beaker of 95% ethanol for 15 seconds.</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4. In the laminar flow hood, expose the pith by cutting away epidermis, cortex, and vascular</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0502F8">
        <w:rPr>
          <w:rFonts w:ascii="Times New Roman" w:hAnsi="Times New Roman" w:cs="Times New Roman"/>
          <w:sz w:val="28"/>
          <w:szCs w:val="28"/>
          <w:lang w:val="en-US"/>
        </w:rPr>
        <w:t>tissue</w:t>
      </w:r>
      <w:proofErr w:type="gramEnd"/>
      <w:r w:rsidRPr="000502F8">
        <w:rPr>
          <w:rFonts w:ascii="Times New Roman" w:hAnsi="Times New Roman" w:cs="Times New Roman"/>
          <w:sz w:val="28"/>
          <w:szCs w:val="28"/>
          <w:lang w:val="en-US"/>
        </w:rPr>
        <w:t xml:space="preserve"> with a sterile scalpel (Figure 9.5).</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5. Slice the exposed length of pith into a sterile </w:t>
      </w:r>
      <w:proofErr w:type="spellStart"/>
      <w:r w:rsidRPr="000502F8">
        <w:rPr>
          <w:rFonts w:ascii="Times New Roman" w:hAnsi="Times New Roman" w:cs="Times New Roman"/>
          <w:sz w:val="28"/>
          <w:szCs w:val="28"/>
          <w:lang w:val="en-US"/>
        </w:rPr>
        <w:t>petri</w:t>
      </w:r>
      <w:proofErr w:type="spellEnd"/>
      <w:r w:rsidRPr="000502F8">
        <w:rPr>
          <w:rFonts w:ascii="Times New Roman" w:hAnsi="Times New Roman" w:cs="Times New Roman"/>
          <w:sz w:val="28"/>
          <w:szCs w:val="28"/>
          <w:lang w:val="en-US"/>
        </w:rPr>
        <w:t xml:space="preserve"> dish.</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6. Cover the dish to keep pith sterile.</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7. Aseptically slice 5-mm cross-sections of pith.</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8. Transfer one cross-section to each plate of Tobacco Callus Initiation Medium.</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9. Cover the dishes, seal with </w:t>
      </w:r>
      <w:proofErr w:type="spellStart"/>
      <w:r w:rsidRPr="000502F8">
        <w:rPr>
          <w:rFonts w:ascii="Times New Roman" w:hAnsi="Times New Roman" w:cs="Times New Roman"/>
          <w:sz w:val="28"/>
          <w:szCs w:val="28"/>
          <w:lang w:val="en-US"/>
        </w:rPr>
        <w:t>parafilm</w:t>
      </w:r>
      <w:proofErr w:type="spellEnd"/>
      <w:r w:rsidRPr="000502F8">
        <w:rPr>
          <w:rFonts w:ascii="Times New Roman" w:hAnsi="Times New Roman" w:cs="Times New Roman"/>
          <w:sz w:val="28"/>
          <w:szCs w:val="28"/>
          <w:lang w:val="en-US"/>
        </w:rPr>
        <w:t>, and place in an incubator at 22–25</w:t>
      </w:r>
      <w:r w:rsidRPr="000502F8">
        <w:rPr>
          <w:rFonts w:ascii="SymbolMT" w:hAnsi="SymbolMT" w:cs="SymbolMT"/>
          <w:sz w:val="28"/>
          <w:szCs w:val="28"/>
          <w:lang w:val="en-US"/>
        </w:rPr>
        <w:t>°</w:t>
      </w:r>
      <w:r w:rsidRPr="000502F8">
        <w:rPr>
          <w:rFonts w:ascii="Times New Roman" w:hAnsi="Times New Roman" w:cs="Times New Roman"/>
          <w:sz w:val="28"/>
          <w:szCs w:val="28"/>
          <w:lang w:val="en-US"/>
        </w:rPr>
        <w:t>C.</w:t>
      </w:r>
    </w:p>
    <w:p w:rsidR="00484D26" w:rsidRPr="000502F8" w:rsidRDefault="00484D26" w:rsidP="00484D26">
      <w:pPr>
        <w:autoSpaceDE w:val="0"/>
        <w:autoSpaceDN w:val="0"/>
        <w:adjustRightInd w:val="0"/>
        <w:spacing w:after="0" w:line="240" w:lineRule="auto"/>
        <w:jc w:val="both"/>
        <w:rPr>
          <w:rFonts w:ascii="Times New Roman" w:hAnsi="Times New Roman" w:cs="Times New Roman"/>
          <w:i/>
          <w:iCs/>
          <w:sz w:val="28"/>
          <w:szCs w:val="28"/>
          <w:lang w:val="en-US"/>
        </w:rPr>
      </w:pPr>
      <w:r w:rsidRPr="000502F8">
        <w:rPr>
          <w:rFonts w:ascii="Times New Roman" w:hAnsi="Times New Roman" w:cs="Times New Roman"/>
          <w:i/>
          <w:iCs/>
          <w:sz w:val="28"/>
          <w:szCs w:val="28"/>
          <w:lang w:val="en-US"/>
        </w:rPr>
        <w:t>Callus Multiplication</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1. Obtain a plate of tobacco callus.</w:t>
      </w:r>
    </w:p>
    <w:p w:rsidR="00484D26" w:rsidRPr="000502F8"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2. Aseptically divide the callus into smaller pieces.</w:t>
      </w:r>
    </w:p>
    <w:p w:rsidR="00484D26" w:rsidRDefault="00484D26" w:rsidP="00484D26">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3. Transfer divided callus pieces to fresh Tobacco Callus Initiation Medium.</w:t>
      </w:r>
    </w:p>
    <w:p w:rsidR="00293B13" w:rsidRDefault="00293B13" w:rsidP="00484D26">
      <w:pPr>
        <w:autoSpaceDE w:val="0"/>
        <w:autoSpaceDN w:val="0"/>
        <w:adjustRightInd w:val="0"/>
        <w:spacing w:after="0" w:line="240" w:lineRule="auto"/>
        <w:jc w:val="both"/>
        <w:rPr>
          <w:rFonts w:ascii="Times New Roman" w:hAnsi="Times New Roman" w:cs="Times New Roman"/>
          <w:sz w:val="28"/>
          <w:szCs w:val="28"/>
          <w:lang w:val="en-US"/>
        </w:rPr>
      </w:pPr>
    </w:p>
    <w:p w:rsidR="00293B13" w:rsidRDefault="00293B13" w:rsidP="00293B13">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Explants from several parts of large intact plants can be used to form callus. The most successful explants are often young tissues of one or a few cell types. Pith cells of young stem are usually a good source of </w:t>
      </w:r>
      <w:proofErr w:type="spellStart"/>
      <w:r w:rsidRPr="000502F8">
        <w:rPr>
          <w:rFonts w:ascii="Times New Roman" w:hAnsi="Times New Roman" w:cs="Times New Roman"/>
          <w:sz w:val="28"/>
          <w:szCs w:val="28"/>
          <w:lang w:val="en-US"/>
        </w:rPr>
        <w:t>explant</w:t>
      </w:r>
      <w:proofErr w:type="spellEnd"/>
      <w:r w:rsidRPr="000502F8">
        <w:rPr>
          <w:rFonts w:ascii="Times New Roman" w:hAnsi="Times New Roman" w:cs="Times New Roman"/>
          <w:sz w:val="28"/>
          <w:szCs w:val="28"/>
          <w:lang w:val="en-US"/>
        </w:rPr>
        <w:t xml:space="preserve"> material. Initially, callus cells proliferate without differentiating, but eventually differentiation occurs within the tissue mass. Actively dividing cells are those uppermost and peripheral in the callus. The extent of overall differentiation usually depends on the hormone balance of the support medium and the physiological state of the tissue.</w:t>
      </w:r>
    </w:p>
    <w:p w:rsidR="00293B13" w:rsidRPr="000502F8" w:rsidRDefault="00293B13" w:rsidP="00293B13">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Conversely, Medium A contains only a small amount of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(0.3 mg IAA/liter), while Medium B contains a higher amount (2 </w:t>
      </w:r>
      <w:proofErr w:type="spellStart"/>
      <w:r w:rsidRPr="000502F8">
        <w:rPr>
          <w:rFonts w:ascii="Times New Roman" w:hAnsi="Times New Roman" w:cs="Times New Roman"/>
          <w:sz w:val="28"/>
          <w:szCs w:val="28"/>
          <w:lang w:val="en-US"/>
        </w:rPr>
        <w:t>mgIAA</w:t>
      </w:r>
      <w:proofErr w:type="spellEnd"/>
      <w:r w:rsidRPr="000502F8">
        <w:rPr>
          <w:rFonts w:ascii="Times New Roman" w:hAnsi="Times New Roman" w:cs="Times New Roman"/>
          <w:sz w:val="28"/>
          <w:szCs w:val="28"/>
          <w:lang w:val="en-US"/>
        </w:rPr>
        <w:t xml:space="preserve">/liter). Medium C contains the lowest absolute concentration of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(0.1 mg NAA/liter), but this synthetic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is more efficient in promoting cell expansion and root formation than the naturally occurring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IAA. Medium C, then, may actually represent the </w:t>
      </w:r>
      <w:r w:rsidRPr="000502F8">
        <w:rPr>
          <w:rFonts w:ascii="Times New Roman" w:hAnsi="Times New Roman" w:cs="Times New Roman"/>
          <w:sz w:val="28"/>
          <w:szCs w:val="28"/>
          <w:lang w:val="en-US"/>
        </w:rPr>
        <w:lastRenderedPageBreak/>
        <w:t xml:space="preserve">formula with the highest physiological </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activity. Since </w:t>
      </w:r>
      <w:proofErr w:type="spellStart"/>
      <w:r w:rsidRPr="000502F8">
        <w:rPr>
          <w:rFonts w:ascii="Times New Roman" w:hAnsi="Times New Roman" w:cs="Times New Roman"/>
          <w:sz w:val="28"/>
          <w:szCs w:val="28"/>
          <w:lang w:val="en-US"/>
        </w:rPr>
        <w:t>cytokinin</w:t>
      </w:r>
      <w:proofErr w:type="spellEnd"/>
      <w:r w:rsidRPr="000502F8">
        <w:rPr>
          <w:rFonts w:ascii="Times New Roman" w:hAnsi="Times New Roman" w:cs="Times New Roman"/>
          <w:sz w:val="28"/>
          <w:szCs w:val="28"/>
          <w:lang w:val="en-US"/>
        </w:rPr>
        <w:t>/</w:t>
      </w:r>
      <w:proofErr w:type="spellStart"/>
      <w:r w:rsidRPr="000502F8">
        <w:rPr>
          <w:rFonts w:ascii="Times New Roman" w:hAnsi="Times New Roman" w:cs="Times New Roman"/>
          <w:sz w:val="28"/>
          <w:szCs w:val="28"/>
          <w:lang w:val="en-US"/>
        </w:rPr>
        <w:t>auxin</w:t>
      </w:r>
      <w:proofErr w:type="spellEnd"/>
      <w:r w:rsidRPr="000502F8">
        <w:rPr>
          <w:rFonts w:ascii="Times New Roman" w:hAnsi="Times New Roman" w:cs="Times New Roman"/>
          <w:sz w:val="28"/>
          <w:szCs w:val="28"/>
          <w:lang w:val="en-US"/>
        </w:rPr>
        <w:t xml:space="preserve"> balance is reportedly important to the final overall effect on growth and development, the results for each experimental media may be expected to differ. </w:t>
      </w:r>
    </w:p>
    <w:p w:rsidR="00293B13" w:rsidRPr="000502F8" w:rsidRDefault="00293B13" w:rsidP="00293B13">
      <w:pPr>
        <w:autoSpaceDE w:val="0"/>
        <w:autoSpaceDN w:val="0"/>
        <w:adjustRightInd w:val="0"/>
        <w:spacing w:after="0" w:line="240" w:lineRule="auto"/>
        <w:ind w:firstLine="567"/>
        <w:jc w:val="both"/>
        <w:rPr>
          <w:rFonts w:ascii="Times New Roman" w:hAnsi="Times New Roman" w:cs="Times New Roman"/>
          <w:sz w:val="28"/>
          <w:szCs w:val="28"/>
          <w:lang w:val="en-US"/>
        </w:rPr>
      </w:pPr>
      <w:r w:rsidRPr="00293B13">
        <w:rPr>
          <w:rFonts w:ascii="Times New Roman" w:hAnsi="Times New Roman" w:cs="Times New Roman"/>
          <w:noProof/>
          <w:sz w:val="28"/>
          <w:szCs w:val="28"/>
        </w:rPr>
        <w:drawing>
          <wp:inline distT="0" distB="0" distL="0" distR="0">
            <wp:extent cx="6104175" cy="7596554"/>
            <wp:effectExtent l="19050" t="0" r="0" b="0"/>
            <wp:docPr id="1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srcRect/>
                    <a:stretch>
                      <a:fillRect/>
                    </a:stretch>
                  </pic:blipFill>
                  <pic:spPr bwMode="auto">
                    <a:xfrm>
                      <a:off x="0" y="0"/>
                      <a:ext cx="6113555" cy="7608227"/>
                    </a:xfrm>
                    <a:prstGeom prst="rect">
                      <a:avLst/>
                    </a:prstGeom>
                    <a:noFill/>
                    <a:ln w="9525">
                      <a:noFill/>
                      <a:miter lim="800000"/>
                      <a:headEnd/>
                      <a:tailEnd/>
                    </a:ln>
                  </pic:spPr>
                </pic:pic>
              </a:graphicData>
            </a:graphic>
          </wp:inline>
        </w:drawing>
      </w:r>
    </w:p>
    <w:p w:rsidR="00293B13" w:rsidRPr="000502F8" w:rsidRDefault="00293B13" w:rsidP="00293B13">
      <w:pPr>
        <w:autoSpaceDE w:val="0"/>
        <w:autoSpaceDN w:val="0"/>
        <w:adjustRightInd w:val="0"/>
        <w:spacing w:after="0" w:line="240" w:lineRule="auto"/>
        <w:jc w:val="both"/>
        <w:rPr>
          <w:rFonts w:ascii="Times New Roman" w:hAnsi="Times New Roman" w:cs="Times New Roman"/>
          <w:sz w:val="28"/>
          <w:szCs w:val="28"/>
          <w:lang w:val="en-US"/>
        </w:rPr>
      </w:pPr>
    </w:p>
    <w:p w:rsidR="00293B13" w:rsidRPr="000502F8" w:rsidRDefault="00293B13" w:rsidP="00484D26">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rPr>
          <w:rFonts w:ascii="Times New Roman" w:hAnsi="Times New Roman" w:cs="Times New Roman"/>
          <w:b/>
          <w:bCs/>
          <w:sz w:val="28"/>
          <w:szCs w:val="28"/>
          <w:lang w:val="en-US"/>
        </w:rPr>
      </w:pPr>
    </w:p>
    <w:p w:rsidR="00F355EE" w:rsidRDefault="00F355EE"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lastRenderedPageBreak/>
        <w:t>Experiment 4:</w:t>
      </w: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Establishment of Suspension Cultures Background</w:t>
      </w: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Suspension cultures are suspensions of individual plant cells and small cell clusters (</w:t>
      </w:r>
      <w:proofErr w:type="spellStart"/>
      <w:r w:rsidRPr="000502F8">
        <w:rPr>
          <w:rFonts w:ascii="Times New Roman" w:hAnsi="Times New Roman" w:cs="Times New Roman"/>
          <w:sz w:val="28"/>
          <w:szCs w:val="28"/>
          <w:lang w:val="en-US"/>
        </w:rPr>
        <w:t>microcalli</w:t>
      </w:r>
      <w:proofErr w:type="spellEnd"/>
      <w:r w:rsidRPr="000502F8">
        <w:rPr>
          <w:rFonts w:ascii="Times New Roman" w:hAnsi="Times New Roman" w:cs="Times New Roman"/>
          <w:sz w:val="28"/>
          <w:szCs w:val="28"/>
          <w:lang w:val="en-US"/>
        </w:rPr>
        <w:t xml:space="preserve">) grown in liquid media. Suspension cultures are established by transferring small pieces of callus to liquid medium which is subsequently placed on a gyratory shaker. Within a few days individual plant cells and </w:t>
      </w:r>
      <w:proofErr w:type="spellStart"/>
      <w:r w:rsidRPr="000502F8">
        <w:rPr>
          <w:rFonts w:ascii="Times New Roman" w:hAnsi="Times New Roman" w:cs="Times New Roman"/>
          <w:sz w:val="28"/>
          <w:szCs w:val="28"/>
          <w:lang w:val="en-US"/>
        </w:rPr>
        <w:t>microcalli</w:t>
      </w:r>
      <w:proofErr w:type="spellEnd"/>
      <w:r w:rsidRPr="000502F8">
        <w:rPr>
          <w:rFonts w:ascii="Times New Roman" w:hAnsi="Times New Roman" w:cs="Times New Roman"/>
          <w:sz w:val="28"/>
          <w:szCs w:val="28"/>
          <w:lang w:val="en-US"/>
        </w:rPr>
        <w:t xml:space="preserve"> should be detached from the original </w:t>
      </w:r>
      <w:proofErr w:type="spellStart"/>
      <w:r w:rsidRPr="000502F8">
        <w:rPr>
          <w:rFonts w:ascii="Times New Roman" w:hAnsi="Times New Roman" w:cs="Times New Roman"/>
          <w:sz w:val="28"/>
          <w:szCs w:val="28"/>
          <w:lang w:val="en-US"/>
        </w:rPr>
        <w:t>inoculum</w:t>
      </w:r>
      <w:proofErr w:type="spellEnd"/>
      <w:r w:rsidRPr="000502F8">
        <w:rPr>
          <w:rFonts w:ascii="Times New Roman" w:hAnsi="Times New Roman" w:cs="Times New Roman"/>
          <w:sz w:val="28"/>
          <w:szCs w:val="28"/>
          <w:lang w:val="en-US"/>
        </w:rPr>
        <w:t xml:space="preserve"> and growing in the constantly agitated medium. Suspension cultures grow best if the larger pieces of callus are</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0502F8">
        <w:rPr>
          <w:rFonts w:ascii="Times New Roman" w:hAnsi="Times New Roman" w:cs="Times New Roman"/>
          <w:sz w:val="28"/>
          <w:szCs w:val="28"/>
          <w:lang w:val="en-US"/>
        </w:rPr>
        <w:t>removed</w:t>
      </w:r>
      <w:proofErr w:type="gramEnd"/>
      <w:r w:rsidRPr="000502F8">
        <w:rPr>
          <w:rFonts w:ascii="Times New Roman" w:hAnsi="Times New Roman" w:cs="Times New Roman"/>
          <w:sz w:val="28"/>
          <w:szCs w:val="28"/>
          <w:lang w:val="en-US"/>
        </w:rPr>
        <w:t xml:space="preserve"> after the culture has been initiated (</w:t>
      </w:r>
      <w:proofErr w:type="spellStart"/>
      <w:r w:rsidRPr="000502F8">
        <w:rPr>
          <w:rFonts w:ascii="Times New Roman" w:hAnsi="Times New Roman" w:cs="Times New Roman"/>
          <w:sz w:val="28"/>
          <w:szCs w:val="28"/>
          <w:lang w:val="en-US"/>
        </w:rPr>
        <w:t>Bottino</w:t>
      </w:r>
      <w:proofErr w:type="spellEnd"/>
      <w:r w:rsidRPr="000502F8">
        <w:rPr>
          <w:rFonts w:ascii="Times New Roman" w:hAnsi="Times New Roman" w:cs="Times New Roman"/>
          <w:sz w:val="28"/>
          <w:szCs w:val="28"/>
          <w:lang w:val="en-US"/>
        </w:rPr>
        <w:t>, 1981).</w:t>
      </w:r>
    </w:p>
    <w:p w:rsidR="000502F8" w:rsidRPr="000502F8" w:rsidRDefault="000502F8" w:rsidP="000502F8">
      <w:pPr>
        <w:autoSpaceDE w:val="0"/>
        <w:autoSpaceDN w:val="0"/>
        <w:adjustRightInd w:val="0"/>
        <w:spacing w:after="0" w:line="240" w:lineRule="auto"/>
        <w:jc w:val="both"/>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Methods</w:t>
      </w: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1. Break up tobacco callus into small pieces and transfer to liquid medium (Tobacco Callus Initiation Medium, without the agar). Use 25–50 ml medium in 250-ml flask for adequate aeration</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0502F8">
        <w:rPr>
          <w:rFonts w:ascii="Times New Roman" w:hAnsi="Times New Roman" w:cs="Times New Roman"/>
          <w:sz w:val="28"/>
          <w:szCs w:val="28"/>
          <w:lang w:val="en-US"/>
        </w:rPr>
        <w:t>for</w:t>
      </w:r>
      <w:proofErr w:type="gramEnd"/>
      <w:r w:rsidRPr="000502F8">
        <w:rPr>
          <w:rFonts w:ascii="Times New Roman" w:hAnsi="Times New Roman" w:cs="Times New Roman"/>
          <w:sz w:val="28"/>
          <w:szCs w:val="28"/>
          <w:lang w:val="en-US"/>
        </w:rPr>
        <w:t xml:space="preserve"> the swirling culture.</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2. A thick suspension of callus should continue to proliferate within the next week on a gyratory shaker.</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3. Remove large pieces of callus from suspension culture by passing through a sterile sieve. Large pieces of callus are usually detrimental to the maintenance of a suspension culture.</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4. Suspension cultures can be multiplied by diluting 5 ml of the original strained suspension culture to 50 ml total volume (1:10 dilution, </w:t>
      </w:r>
      <w:proofErr w:type="spellStart"/>
      <w:r w:rsidRPr="000502F8">
        <w:rPr>
          <w:rFonts w:ascii="Times New Roman" w:hAnsi="Times New Roman" w:cs="Times New Roman"/>
          <w:sz w:val="28"/>
          <w:szCs w:val="28"/>
          <w:lang w:val="en-US"/>
        </w:rPr>
        <w:t>vol</w:t>
      </w:r>
      <w:proofErr w:type="gramStart"/>
      <w:r w:rsidRPr="000502F8">
        <w:rPr>
          <w:rFonts w:ascii="Times New Roman" w:hAnsi="Times New Roman" w:cs="Times New Roman"/>
          <w:sz w:val="28"/>
          <w:szCs w:val="28"/>
          <w:lang w:val="en-US"/>
        </w:rPr>
        <w:t>:vol</w:t>
      </w:r>
      <w:proofErr w:type="spellEnd"/>
      <w:proofErr w:type="gramEnd"/>
      <w:r w:rsidRPr="000502F8">
        <w:rPr>
          <w:rFonts w:ascii="Times New Roman" w:hAnsi="Times New Roman" w:cs="Times New Roman"/>
          <w:sz w:val="28"/>
          <w:szCs w:val="28"/>
          <w:lang w:val="en-US"/>
        </w:rPr>
        <w:t>) of fresh medium. The growth rate and cell generation time can be determined.</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Usefulness of Suspension Cultures</w:t>
      </w: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Suspension cultures are used in a number of biotechnological procedures such as </w:t>
      </w:r>
      <w:proofErr w:type="spellStart"/>
      <w:r w:rsidRPr="000502F8">
        <w:rPr>
          <w:rFonts w:ascii="Times New Roman" w:hAnsi="Times New Roman" w:cs="Times New Roman"/>
          <w:sz w:val="28"/>
          <w:szCs w:val="28"/>
          <w:lang w:val="en-US"/>
        </w:rPr>
        <w:t>inoculum</w:t>
      </w:r>
      <w:proofErr w:type="spellEnd"/>
      <w:r w:rsidRPr="000502F8">
        <w:rPr>
          <w:rFonts w:ascii="Times New Roman" w:hAnsi="Times New Roman" w:cs="Times New Roman"/>
          <w:sz w:val="28"/>
          <w:szCs w:val="28"/>
          <w:lang w:val="en-US"/>
        </w:rPr>
        <w:t xml:space="preserve"> for plant bioreactors, which resemble </w:t>
      </w:r>
      <w:proofErr w:type="spellStart"/>
      <w:r w:rsidRPr="000502F8">
        <w:rPr>
          <w:rFonts w:ascii="Times New Roman" w:hAnsi="Times New Roman" w:cs="Times New Roman"/>
          <w:sz w:val="28"/>
          <w:szCs w:val="28"/>
          <w:lang w:val="en-US"/>
        </w:rPr>
        <w:t>biofermentors</w:t>
      </w:r>
      <w:proofErr w:type="spellEnd"/>
      <w:r w:rsidRPr="000502F8">
        <w:rPr>
          <w:rFonts w:ascii="Times New Roman" w:hAnsi="Times New Roman" w:cs="Times New Roman"/>
          <w:sz w:val="28"/>
          <w:szCs w:val="28"/>
          <w:lang w:val="en-US"/>
        </w:rPr>
        <w:t>. Valuable plant products can be extracted from bioreactors during the growth of plant cells as cell suspensions. This type of biotechnology is still in the initial stages of development and industrial scale-up. Suspension cultures treated with enzymes that degrade cell walls produce protoplast cultures which can be used in DNA transformation experiments as well as in protoplast fusion (somatic hybridization) experiments.</w:t>
      </w:r>
    </w:p>
    <w:p w:rsidR="000502F8" w:rsidRPr="000502F8" w:rsidRDefault="000502F8" w:rsidP="000502F8">
      <w:pPr>
        <w:autoSpaceDE w:val="0"/>
        <w:autoSpaceDN w:val="0"/>
        <w:adjustRightInd w:val="0"/>
        <w:spacing w:after="0" w:line="240" w:lineRule="auto"/>
        <w:jc w:val="both"/>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Experiment 5: Anther Culture</w:t>
      </w: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Background</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The purpose of anther and pollen culture is the production of haploid plants by the induction of embryogenesis from repeated divisions of microspores or immature pollen grains (</w:t>
      </w:r>
      <w:proofErr w:type="spellStart"/>
      <w:r w:rsidRPr="000502F8">
        <w:rPr>
          <w:rFonts w:ascii="Times New Roman" w:hAnsi="Times New Roman" w:cs="Times New Roman"/>
          <w:sz w:val="28"/>
          <w:szCs w:val="28"/>
          <w:lang w:val="en-US"/>
        </w:rPr>
        <w:t>Dodds</w:t>
      </w:r>
      <w:proofErr w:type="spellEnd"/>
      <w:r w:rsidRPr="000502F8">
        <w:rPr>
          <w:rFonts w:ascii="Times New Roman" w:hAnsi="Times New Roman" w:cs="Times New Roman"/>
          <w:sz w:val="28"/>
          <w:szCs w:val="28"/>
          <w:lang w:val="en-US"/>
        </w:rPr>
        <w:t xml:space="preserve"> and Roberts, 1985). The chromosome complement of these haploids can be doubled by colchicines treatment or other techniques to yield fertile </w:t>
      </w:r>
      <w:r w:rsidRPr="000502F8">
        <w:rPr>
          <w:rFonts w:ascii="Times New Roman" w:hAnsi="Times New Roman" w:cs="Times New Roman"/>
          <w:sz w:val="28"/>
          <w:szCs w:val="28"/>
          <w:lang w:val="en-US"/>
        </w:rPr>
        <w:lastRenderedPageBreak/>
        <w:t>homozygous diploids. The resultant diploids can be used in plant breeding to improve crop plants (Sunderland and Cocking, 1978).</w:t>
      </w:r>
    </w:p>
    <w:p w:rsidR="000502F8" w:rsidRPr="000502F8" w:rsidRDefault="000502F8" w:rsidP="000502F8">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The haploid nature of </w:t>
      </w:r>
      <w:proofErr w:type="spellStart"/>
      <w:r w:rsidRPr="000502F8">
        <w:rPr>
          <w:rFonts w:ascii="Times New Roman" w:hAnsi="Times New Roman" w:cs="Times New Roman"/>
          <w:sz w:val="28"/>
          <w:szCs w:val="28"/>
          <w:lang w:val="en-US"/>
        </w:rPr>
        <w:t>embryoids</w:t>
      </w:r>
      <w:proofErr w:type="spellEnd"/>
      <w:r w:rsidRPr="000502F8">
        <w:rPr>
          <w:rFonts w:ascii="Times New Roman" w:hAnsi="Times New Roman" w:cs="Times New Roman"/>
          <w:sz w:val="28"/>
          <w:szCs w:val="28"/>
          <w:lang w:val="en-US"/>
        </w:rPr>
        <w:t xml:space="preserve"> should be determined by standard chromosome staining procedures (</w:t>
      </w:r>
      <w:proofErr w:type="spellStart"/>
      <w:r w:rsidRPr="000502F8">
        <w:rPr>
          <w:rFonts w:ascii="Times New Roman" w:hAnsi="Times New Roman" w:cs="Times New Roman"/>
          <w:sz w:val="28"/>
          <w:szCs w:val="28"/>
          <w:lang w:val="en-US"/>
        </w:rPr>
        <w:t>acetocarmine</w:t>
      </w:r>
      <w:proofErr w:type="spellEnd"/>
      <w:r w:rsidRPr="000502F8">
        <w:rPr>
          <w:rFonts w:ascii="Times New Roman" w:hAnsi="Times New Roman" w:cs="Times New Roman"/>
          <w:sz w:val="28"/>
          <w:szCs w:val="28"/>
          <w:lang w:val="en-US"/>
        </w:rPr>
        <w:t xml:space="preserve"> or </w:t>
      </w:r>
      <w:proofErr w:type="spellStart"/>
      <w:r w:rsidRPr="000502F8">
        <w:rPr>
          <w:rFonts w:ascii="Times New Roman" w:hAnsi="Times New Roman" w:cs="Times New Roman"/>
          <w:sz w:val="28"/>
          <w:szCs w:val="28"/>
          <w:lang w:val="en-US"/>
        </w:rPr>
        <w:t>Feulgen</w:t>
      </w:r>
      <w:proofErr w:type="spellEnd"/>
      <w:r w:rsidRPr="000502F8">
        <w:rPr>
          <w:rFonts w:ascii="Times New Roman" w:hAnsi="Times New Roman" w:cs="Times New Roman"/>
          <w:sz w:val="28"/>
          <w:szCs w:val="28"/>
          <w:lang w:val="en-US"/>
        </w:rPr>
        <w:t xml:space="preserve"> reaction) prior to </w:t>
      </w:r>
      <w:proofErr w:type="spellStart"/>
      <w:r w:rsidRPr="000502F8">
        <w:rPr>
          <w:rFonts w:ascii="Times New Roman" w:hAnsi="Times New Roman" w:cs="Times New Roman"/>
          <w:sz w:val="28"/>
          <w:szCs w:val="28"/>
          <w:lang w:val="en-US"/>
        </w:rPr>
        <w:t>colchicine</w:t>
      </w:r>
      <w:proofErr w:type="spellEnd"/>
      <w:r w:rsidRPr="000502F8">
        <w:rPr>
          <w:rFonts w:ascii="Times New Roman" w:hAnsi="Times New Roman" w:cs="Times New Roman"/>
          <w:sz w:val="28"/>
          <w:szCs w:val="28"/>
          <w:lang w:val="en-US"/>
        </w:rPr>
        <w:t xml:space="preserve"> treatment. Similarly, the effect of </w:t>
      </w:r>
      <w:proofErr w:type="spellStart"/>
      <w:r w:rsidRPr="000502F8">
        <w:rPr>
          <w:rFonts w:ascii="Times New Roman" w:hAnsi="Times New Roman" w:cs="Times New Roman"/>
          <w:sz w:val="28"/>
          <w:szCs w:val="28"/>
          <w:lang w:val="en-US"/>
        </w:rPr>
        <w:t>colchicine</w:t>
      </w:r>
      <w:proofErr w:type="spellEnd"/>
      <w:r w:rsidRPr="000502F8">
        <w:rPr>
          <w:rFonts w:ascii="Times New Roman" w:hAnsi="Times New Roman" w:cs="Times New Roman"/>
          <w:sz w:val="28"/>
          <w:szCs w:val="28"/>
          <w:lang w:val="en-US"/>
        </w:rPr>
        <w:t xml:space="preserve"> on chromosome doubling needs to be monitored by chromosome staining.</w:t>
      </w:r>
    </w:p>
    <w:p w:rsidR="000502F8" w:rsidRPr="000502F8" w:rsidRDefault="000502F8" w:rsidP="000502F8">
      <w:pPr>
        <w:autoSpaceDE w:val="0"/>
        <w:autoSpaceDN w:val="0"/>
        <w:adjustRightInd w:val="0"/>
        <w:spacing w:after="0" w:line="240" w:lineRule="auto"/>
        <w:jc w:val="both"/>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Materials</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0502F8">
        <w:rPr>
          <w:rFonts w:ascii="Times New Roman" w:hAnsi="Times New Roman" w:cs="Times New Roman"/>
          <w:sz w:val="28"/>
          <w:szCs w:val="28"/>
          <w:lang w:val="en-US"/>
        </w:rPr>
        <w:t>tobacco</w:t>
      </w:r>
      <w:proofErr w:type="gramEnd"/>
      <w:r w:rsidRPr="000502F8">
        <w:rPr>
          <w:rFonts w:ascii="Times New Roman" w:hAnsi="Times New Roman" w:cs="Times New Roman"/>
          <w:sz w:val="28"/>
          <w:szCs w:val="28"/>
          <w:lang w:val="en-US"/>
        </w:rPr>
        <w:t xml:space="preserve"> buds</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0502F8">
        <w:rPr>
          <w:rFonts w:ascii="Times New Roman" w:hAnsi="Times New Roman" w:cs="Times New Roman"/>
          <w:sz w:val="28"/>
          <w:szCs w:val="28"/>
          <w:lang w:val="en-US"/>
        </w:rPr>
        <w:t>sharp</w:t>
      </w:r>
      <w:proofErr w:type="gramEnd"/>
      <w:r w:rsidRPr="000502F8">
        <w:rPr>
          <w:rFonts w:ascii="Times New Roman" w:hAnsi="Times New Roman" w:cs="Times New Roman"/>
          <w:sz w:val="28"/>
          <w:szCs w:val="28"/>
          <w:lang w:val="en-US"/>
        </w:rPr>
        <w:t xml:space="preserve"> pointed forceps, surgical scissors</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95% ethanol</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roofErr w:type="spellStart"/>
      <w:proofErr w:type="gramStart"/>
      <w:r w:rsidRPr="000502F8">
        <w:rPr>
          <w:rFonts w:ascii="Times New Roman" w:hAnsi="Times New Roman" w:cs="Times New Roman"/>
          <w:sz w:val="28"/>
          <w:szCs w:val="28"/>
          <w:lang w:val="en-US"/>
        </w:rPr>
        <w:t>petri</w:t>
      </w:r>
      <w:proofErr w:type="spellEnd"/>
      <w:proofErr w:type="gramEnd"/>
      <w:r w:rsidRPr="000502F8">
        <w:rPr>
          <w:rFonts w:ascii="Times New Roman" w:hAnsi="Times New Roman" w:cs="Times New Roman"/>
          <w:sz w:val="28"/>
          <w:szCs w:val="28"/>
          <w:lang w:val="en-US"/>
        </w:rPr>
        <w:t xml:space="preserve"> dishes of culture medium (1/2 strength MS, 2% sucrose 0.8% agar, glutamine [800</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mg/liter], serine [100 mg/liter])</w:t>
      </w:r>
    </w:p>
    <w:p w:rsidR="000502F8" w:rsidRPr="000502F8" w:rsidRDefault="000502F8" w:rsidP="000502F8">
      <w:pPr>
        <w:autoSpaceDE w:val="0"/>
        <w:autoSpaceDN w:val="0"/>
        <w:adjustRightInd w:val="0"/>
        <w:spacing w:after="0" w:line="240" w:lineRule="auto"/>
        <w:jc w:val="both"/>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Methods</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1. Obtain two buds at the appropriate stage. This occurs in tobacco when the sepals and the petals in the bud are the same length.</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2. </w:t>
      </w:r>
      <w:proofErr w:type="gramStart"/>
      <w:r w:rsidRPr="000502F8">
        <w:rPr>
          <w:rFonts w:ascii="Times New Roman" w:hAnsi="Times New Roman" w:cs="Times New Roman"/>
          <w:sz w:val="28"/>
          <w:szCs w:val="28"/>
          <w:lang w:val="en-US"/>
        </w:rPr>
        <w:t>Holding</w:t>
      </w:r>
      <w:proofErr w:type="gramEnd"/>
      <w:r w:rsidRPr="000502F8">
        <w:rPr>
          <w:rFonts w:ascii="Times New Roman" w:hAnsi="Times New Roman" w:cs="Times New Roman"/>
          <w:sz w:val="28"/>
          <w:szCs w:val="28"/>
          <w:lang w:val="en-US"/>
        </w:rPr>
        <w:t xml:space="preserve"> the bud by the pedicel between the thumb and first finger, dip the entire bud in 95% ethanol for 15 seconds</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3. Remove bud and allow excess alcohol to drip off.</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4. With a pair of sterile forceps, remove the outer layer of tissue, the sepals.</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5. Next, remove the inner layer of tissue, the petals, exposing the anthers.</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6. Open the </w:t>
      </w:r>
      <w:proofErr w:type="spellStart"/>
      <w:r w:rsidRPr="000502F8">
        <w:rPr>
          <w:rFonts w:ascii="Times New Roman" w:hAnsi="Times New Roman" w:cs="Times New Roman"/>
          <w:sz w:val="28"/>
          <w:szCs w:val="28"/>
          <w:lang w:val="en-US"/>
        </w:rPr>
        <w:t>petri</w:t>
      </w:r>
      <w:proofErr w:type="spellEnd"/>
      <w:r w:rsidRPr="000502F8">
        <w:rPr>
          <w:rFonts w:ascii="Times New Roman" w:hAnsi="Times New Roman" w:cs="Times New Roman"/>
          <w:sz w:val="28"/>
          <w:szCs w:val="28"/>
          <w:lang w:val="en-US"/>
        </w:rPr>
        <w:t xml:space="preserve"> dish containing the medium for the induction of haploids. Remove each anther from the bud and drop it onto the medium. Do not damage the anther or include any filament tissue.</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7. Repeat for another bud.</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8. When finished, seal the plates and place in incubator (25</w:t>
      </w:r>
      <w:r w:rsidRPr="000502F8">
        <w:rPr>
          <w:rFonts w:ascii="SymbolMT" w:hAnsi="SymbolMT" w:cs="SymbolMT"/>
          <w:sz w:val="28"/>
          <w:szCs w:val="28"/>
          <w:lang w:val="en-US"/>
        </w:rPr>
        <w:t>°</w:t>
      </w:r>
      <w:r w:rsidRPr="000502F8">
        <w:rPr>
          <w:rFonts w:ascii="Times New Roman" w:hAnsi="Times New Roman" w:cs="Times New Roman"/>
          <w:sz w:val="28"/>
          <w:szCs w:val="28"/>
          <w:lang w:val="en-US"/>
        </w:rPr>
        <w:t>C).</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9. In 2–3 weeks examine for somatic embryo initiation. </w:t>
      </w:r>
      <w:proofErr w:type="spellStart"/>
      <w:r w:rsidRPr="000502F8">
        <w:rPr>
          <w:rFonts w:ascii="Times New Roman" w:hAnsi="Times New Roman" w:cs="Times New Roman"/>
          <w:sz w:val="28"/>
          <w:szCs w:val="28"/>
          <w:lang w:val="en-US"/>
        </w:rPr>
        <w:t>Embryoid</w:t>
      </w:r>
      <w:proofErr w:type="spellEnd"/>
      <w:r w:rsidRPr="000502F8">
        <w:rPr>
          <w:rFonts w:ascii="Times New Roman" w:hAnsi="Times New Roman" w:cs="Times New Roman"/>
          <w:sz w:val="28"/>
          <w:szCs w:val="28"/>
          <w:lang w:val="en-US"/>
        </w:rPr>
        <w:t xml:space="preserve">-forming cells are characterized by dense </w:t>
      </w:r>
      <w:proofErr w:type="spellStart"/>
      <w:r w:rsidRPr="000502F8">
        <w:rPr>
          <w:rFonts w:ascii="Times New Roman" w:hAnsi="Times New Roman" w:cs="Times New Roman"/>
          <w:sz w:val="28"/>
          <w:szCs w:val="28"/>
          <w:lang w:val="en-US"/>
        </w:rPr>
        <w:t>cytoplasmic</w:t>
      </w:r>
      <w:proofErr w:type="spellEnd"/>
      <w:r w:rsidRPr="000502F8">
        <w:rPr>
          <w:rFonts w:ascii="Times New Roman" w:hAnsi="Times New Roman" w:cs="Times New Roman"/>
          <w:sz w:val="28"/>
          <w:szCs w:val="28"/>
          <w:lang w:val="en-US"/>
        </w:rPr>
        <w:t xml:space="preserve"> contents, large starch grains and a relatively large nucleus. </w:t>
      </w:r>
      <w:proofErr w:type="spellStart"/>
      <w:r w:rsidRPr="000502F8">
        <w:rPr>
          <w:rFonts w:ascii="Times New Roman" w:hAnsi="Times New Roman" w:cs="Times New Roman"/>
          <w:sz w:val="28"/>
          <w:szCs w:val="28"/>
          <w:lang w:val="en-US"/>
        </w:rPr>
        <w:t>Embryoids</w:t>
      </w:r>
      <w:proofErr w:type="spellEnd"/>
      <w:r w:rsidRPr="000502F8">
        <w:rPr>
          <w:rFonts w:ascii="Times New Roman" w:hAnsi="Times New Roman" w:cs="Times New Roman"/>
          <w:sz w:val="28"/>
          <w:szCs w:val="28"/>
          <w:lang w:val="en-US"/>
        </w:rPr>
        <w:t xml:space="preserve"> appear opaque among translucent cells. </w:t>
      </w:r>
      <w:proofErr w:type="spellStart"/>
      <w:r w:rsidRPr="000502F8">
        <w:rPr>
          <w:rFonts w:ascii="Times New Roman" w:hAnsi="Times New Roman" w:cs="Times New Roman"/>
          <w:sz w:val="28"/>
          <w:szCs w:val="28"/>
          <w:lang w:val="en-US"/>
        </w:rPr>
        <w:t>Embryoids</w:t>
      </w:r>
      <w:proofErr w:type="spellEnd"/>
      <w:r w:rsidRPr="000502F8">
        <w:rPr>
          <w:rFonts w:ascii="Times New Roman" w:hAnsi="Times New Roman" w:cs="Times New Roman"/>
          <w:sz w:val="28"/>
          <w:szCs w:val="28"/>
          <w:lang w:val="en-US"/>
        </w:rPr>
        <w:t xml:space="preserve"> also exhibit high </w:t>
      </w:r>
      <w:proofErr w:type="spellStart"/>
      <w:r w:rsidRPr="000502F8">
        <w:rPr>
          <w:rFonts w:ascii="Times New Roman" w:hAnsi="Times New Roman" w:cs="Times New Roman"/>
          <w:sz w:val="28"/>
          <w:szCs w:val="28"/>
          <w:lang w:val="en-US"/>
        </w:rPr>
        <w:t>dehydrogenase</w:t>
      </w:r>
      <w:proofErr w:type="spellEnd"/>
      <w:r w:rsidRPr="000502F8">
        <w:rPr>
          <w:rFonts w:ascii="Times New Roman" w:hAnsi="Times New Roman" w:cs="Times New Roman"/>
          <w:sz w:val="28"/>
          <w:szCs w:val="28"/>
          <w:lang w:val="en-US"/>
        </w:rPr>
        <w:t xml:space="preserve"> activity and can be detected by </w:t>
      </w:r>
      <w:proofErr w:type="spellStart"/>
      <w:r w:rsidRPr="000502F8">
        <w:rPr>
          <w:rFonts w:ascii="Times New Roman" w:hAnsi="Times New Roman" w:cs="Times New Roman"/>
          <w:sz w:val="28"/>
          <w:szCs w:val="28"/>
          <w:lang w:val="en-US"/>
        </w:rPr>
        <w:t>tetrazolium</w:t>
      </w:r>
      <w:proofErr w:type="spellEnd"/>
      <w:r w:rsidRPr="000502F8">
        <w:rPr>
          <w:rFonts w:ascii="Times New Roman" w:hAnsi="Times New Roman" w:cs="Times New Roman"/>
          <w:sz w:val="28"/>
          <w:szCs w:val="28"/>
          <w:lang w:val="en-US"/>
        </w:rPr>
        <w:t xml:space="preserve"> staining (</w:t>
      </w:r>
      <w:proofErr w:type="spellStart"/>
      <w:r w:rsidRPr="000502F8">
        <w:rPr>
          <w:rFonts w:ascii="Times New Roman" w:hAnsi="Times New Roman" w:cs="Times New Roman"/>
          <w:sz w:val="28"/>
          <w:szCs w:val="28"/>
          <w:lang w:val="en-US"/>
        </w:rPr>
        <w:t>Dodds</w:t>
      </w:r>
      <w:proofErr w:type="spellEnd"/>
      <w:r w:rsidRPr="000502F8">
        <w:rPr>
          <w:rFonts w:ascii="Times New Roman" w:hAnsi="Times New Roman" w:cs="Times New Roman"/>
          <w:sz w:val="28"/>
          <w:szCs w:val="28"/>
          <w:lang w:val="en-US"/>
        </w:rPr>
        <w:t xml:space="preserve"> and Roberts, 1985).</w:t>
      </w:r>
    </w:p>
    <w:p w:rsidR="000502F8" w:rsidRPr="000502F8" w:rsidRDefault="000502F8" w:rsidP="000502F8">
      <w:pPr>
        <w:autoSpaceDE w:val="0"/>
        <w:autoSpaceDN w:val="0"/>
        <w:adjustRightInd w:val="0"/>
        <w:spacing w:after="0" w:line="240" w:lineRule="auto"/>
        <w:jc w:val="both"/>
        <w:rPr>
          <w:rFonts w:ascii="Times New Roman" w:hAnsi="Times New Roman" w:cs="Times New Roman"/>
          <w:b/>
          <w:bCs/>
          <w:sz w:val="28"/>
          <w:szCs w:val="28"/>
          <w:lang w:val="en-US"/>
        </w:rPr>
      </w:pPr>
    </w:p>
    <w:p w:rsidR="000502F8" w:rsidRPr="000502F8" w:rsidRDefault="000502F8" w:rsidP="000502F8">
      <w:pPr>
        <w:autoSpaceDE w:val="0"/>
        <w:autoSpaceDN w:val="0"/>
        <w:adjustRightInd w:val="0"/>
        <w:spacing w:after="0" w:line="240" w:lineRule="auto"/>
        <w:jc w:val="center"/>
        <w:rPr>
          <w:rFonts w:ascii="Times New Roman" w:hAnsi="Times New Roman" w:cs="Times New Roman"/>
          <w:b/>
          <w:bCs/>
          <w:sz w:val="28"/>
          <w:szCs w:val="28"/>
          <w:lang w:val="en-US"/>
        </w:rPr>
      </w:pPr>
      <w:r w:rsidRPr="000502F8">
        <w:rPr>
          <w:rFonts w:ascii="Times New Roman" w:hAnsi="Times New Roman" w:cs="Times New Roman"/>
          <w:b/>
          <w:bCs/>
          <w:sz w:val="28"/>
          <w:szCs w:val="28"/>
          <w:lang w:val="en-US"/>
        </w:rPr>
        <w:t>Acknowledgements</w:t>
      </w:r>
    </w:p>
    <w:p w:rsidR="000502F8" w:rsidRPr="000502F8" w:rsidRDefault="000502F8" w:rsidP="000502F8">
      <w:pPr>
        <w:autoSpaceDE w:val="0"/>
        <w:autoSpaceDN w:val="0"/>
        <w:adjustRightInd w:val="0"/>
        <w:spacing w:after="0" w:line="240" w:lineRule="auto"/>
        <w:ind w:firstLine="567"/>
        <w:jc w:val="both"/>
        <w:rPr>
          <w:rFonts w:ascii="Times New Roman" w:hAnsi="Times New Roman" w:cs="Times New Roman"/>
          <w:sz w:val="28"/>
          <w:szCs w:val="28"/>
          <w:lang w:val="en-US"/>
        </w:rPr>
      </w:pPr>
      <w:r w:rsidRPr="000502F8">
        <w:rPr>
          <w:rFonts w:ascii="Times New Roman" w:hAnsi="Times New Roman" w:cs="Times New Roman"/>
          <w:sz w:val="28"/>
          <w:szCs w:val="28"/>
          <w:lang w:val="en-US"/>
        </w:rPr>
        <w:t xml:space="preserve">Paul </w:t>
      </w:r>
      <w:proofErr w:type="spellStart"/>
      <w:r w:rsidRPr="000502F8">
        <w:rPr>
          <w:rFonts w:ascii="Times New Roman" w:hAnsi="Times New Roman" w:cs="Times New Roman"/>
          <w:sz w:val="28"/>
          <w:szCs w:val="28"/>
          <w:lang w:val="en-US"/>
        </w:rPr>
        <w:t>Bottino</w:t>
      </w:r>
      <w:proofErr w:type="spellEnd"/>
      <w:r w:rsidRPr="000502F8">
        <w:rPr>
          <w:rFonts w:ascii="Times New Roman" w:hAnsi="Times New Roman" w:cs="Times New Roman"/>
          <w:sz w:val="28"/>
          <w:szCs w:val="28"/>
          <w:lang w:val="en-US"/>
        </w:rPr>
        <w:t xml:space="preserve"> (Botany Department, University of Maryland, </w:t>
      </w:r>
      <w:proofErr w:type="gramStart"/>
      <w:r w:rsidRPr="000502F8">
        <w:rPr>
          <w:rFonts w:ascii="Times New Roman" w:hAnsi="Times New Roman" w:cs="Times New Roman"/>
          <w:sz w:val="28"/>
          <w:szCs w:val="28"/>
          <w:lang w:val="en-US"/>
        </w:rPr>
        <w:t>College</w:t>
      </w:r>
      <w:proofErr w:type="gramEnd"/>
      <w:r w:rsidRPr="000502F8">
        <w:rPr>
          <w:rFonts w:ascii="Times New Roman" w:hAnsi="Times New Roman" w:cs="Times New Roman"/>
          <w:sz w:val="28"/>
          <w:szCs w:val="28"/>
          <w:lang w:val="en-US"/>
        </w:rPr>
        <w:t xml:space="preserve"> Park) provided the sterilization procedure for Experiment 2 and Methods for Experiments 4 and 5.</w:t>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293B13" w:rsidP="00293B13">
      <w:pPr>
        <w:autoSpaceDE w:val="0"/>
        <w:autoSpaceDN w:val="0"/>
        <w:adjustRightInd w:val="0"/>
        <w:spacing w:after="0" w:line="240" w:lineRule="auto"/>
        <w:jc w:val="center"/>
        <w:rPr>
          <w:rFonts w:ascii="Times New Roman" w:hAnsi="Times New Roman" w:cs="Times New Roman"/>
          <w:sz w:val="28"/>
          <w:szCs w:val="28"/>
          <w:lang w:val="en-US"/>
        </w:rPr>
      </w:pPr>
      <w:r w:rsidRPr="00293B13">
        <w:rPr>
          <w:rFonts w:ascii="Times New Roman" w:hAnsi="Times New Roman" w:cs="Times New Roman"/>
          <w:noProof/>
          <w:sz w:val="28"/>
          <w:szCs w:val="28"/>
        </w:rPr>
        <w:lastRenderedPageBreak/>
        <w:drawing>
          <wp:inline distT="0" distB="0" distL="0" distR="0">
            <wp:extent cx="5858933" cy="7172525"/>
            <wp:effectExtent l="19050" t="0" r="8467" b="0"/>
            <wp:docPr id="1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lum bright="-30000" contrast="40000"/>
                    </a:blip>
                    <a:srcRect/>
                    <a:stretch>
                      <a:fillRect/>
                    </a:stretch>
                  </pic:blipFill>
                  <pic:spPr bwMode="auto">
                    <a:xfrm>
                      <a:off x="0" y="0"/>
                      <a:ext cx="5870038" cy="7186120"/>
                    </a:xfrm>
                    <a:prstGeom prst="rect">
                      <a:avLst/>
                    </a:prstGeom>
                    <a:noFill/>
                    <a:ln w="9525">
                      <a:noFill/>
                      <a:miter lim="800000"/>
                      <a:headEnd/>
                      <a:tailEnd/>
                    </a:ln>
                  </pic:spPr>
                </pic:pic>
              </a:graphicData>
            </a:graphic>
          </wp:inline>
        </w:drawing>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293B13" w:rsidP="00293B13">
      <w:pPr>
        <w:autoSpaceDE w:val="0"/>
        <w:autoSpaceDN w:val="0"/>
        <w:adjustRightInd w:val="0"/>
        <w:spacing w:after="0" w:line="240" w:lineRule="auto"/>
        <w:jc w:val="center"/>
        <w:rPr>
          <w:rFonts w:ascii="Times New Roman" w:hAnsi="Times New Roman" w:cs="Times New Roman"/>
          <w:sz w:val="28"/>
          <w:szCs w:val="28"/>
          <w:lang w:val="en-US"/>
        </w:rPr>
      </w:pPr>
      <w:r w:rsidRPr="00293B13">
        <w:rPr>
          <w:rFonts w:ascii="Times New Roman" w:hAnsi="Times New Roman" w:cs="Times New Roman"/>
          <w:noProof/>
          <w:sz w:val="28"/>
          <w:szCs w:val="28"/>
        </w:rPr>
        <w:lastRenderedPageBreak/>
        <w:drawing>
          <wp:inline distT="0" distB="0" distL="0" distR="0">
            <wp:extent cx="6107007" cy="8839200"/>
            <wp:effectExtent l="19050" t="0" r="8043" b="0"/>
            <wp:docPr id="1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srcRect/>
                    <a:stretch>
                      <a:fillRect/>
                    </a:stretch>
                  </pic:blipFill>
                  <pic:spPr bwMode="auto">
                    <a:xfrm>
                      <a:off x="0" y="0"/>
                      <a:ext cx="6116257" cy="8852588"/>
                    </a:xfrm>
                    <a:prstGeom prst="rect">
                      <a:avLst/>
                    </a:prstGeom>
                    <a:noFill/>
                    <a:ln w="9525">
                      <a:noFill/>
                      <a:miter lim="800000"/>
                      <a:headEnd/>
                      <a:tailEnd/>
                    </a:ln>
                  </pic:spPr>
                </pic:pic>
              </a:graphicData>
            </a:graphic>
          </wp:inline>
        </w:drawing>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293B13" w:rsidP="00293B13">
      <w:pPr>
        <w:autoSpaceDE w:val="0"/>
        <w:autoSpaceDN w:val="0"/>
        <w:adjustRightInd w:val="0"/>
        <w:spacing w:after="0" w:line="240" w:lineRule="auto"/>
        <w:jc w:val="center"/>
        <w:rPr>
          <w:rFonts w:ascii="Times New Roman" w:hAnsi="Times New Roman" w:cs="Times New Roman"/>
          <w:sz w:val="28"/>
          <w:szCs w:val="28"/>
          <w:lang w:val="en-US"/>
        </w:rPr>
      </w:pPr>
      <w:r w:rsidRPr="00293B13">
        <w:rPr>
          <w:rFonts w:ascii="Times New Roman" w:hAnsi="Times New Roman" w:cs="Times New Roman"/>
          <w:noProof/>
          <w:sz w:val="28"/>
          <w:szCs w:val="28"/>
        </w:rPr>
        <w:drawing>
          <wp:inline distT="0" distB="0" distL="0" distR="0">
            <wp:extent cx="5802207" cy="7247467"/>
            <wp:effectExtent l="19050" t="0" r="8043" b="0"/>
            <wp:docPr id="2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srcRect/>
                    <a:stretch>
                      <a:fillRect/>
                    </a:stretch>
                  </pic:blipFill>
                  <pic:spPr bwMode="auto">
                    <a:xfrm>
                      <a:off x="0" y="0"/>
                      <a:ext cx="5810010" cy="7257214"/>
                    </a:xfrm>
                    <a:prstGeom prst="rect">
                      <a:avLst/>
                    </a:prstGeom>
                    <a:noFill/>
                    <a:ln w="9525">
                      <a:noFill/>
                      <a:miter lim="800000"/>
                      <a:headEnd/>
                      <a:tailEnd/>
                    </a:ln>
                  </pic:spPr>
                </pic:pic>
              </a:graphicData>
            </a:graphic>
          </wp:inline>
        </w:drawing>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293B13" w:rsidP="00293B13">
      <w:pPr>
        <w:autoSpaceDE w:val="0"/>
        <w:autoSpaceDN w:val="0"/>
        <w:adjustRightInd w:val="0"/>
        <w:spacing w:after="0" w:line="240" w:lineRule="auto"/>
        <w:jc w:val="center"/>
        <w:rPr>
          <w:rFonts w:ascii="Times New Roman" w:hAnsi="Times New Roman" w:cs="Times New Roman"/>
          <w:sz w:val="28"/>
          <w:szCs w:val="28"/>
          <w:lang w:val="en-US"/>
        </w:rPr>
      </w:pPr>
      <w:r w:rsidRPr="00293B13">
        <w:rPr>
          <w:rFonts w:ascii="Times New Roman" w:hAnsi="Times New Roman" w:cs="Times New Roman"/>
          <w:noProof/>
          <w:sz w:val="28"/>
          <w:szCs w:val="28"/>
        </w:rPr>
        <w:drawing>
          <wp:inline distT="0" distB="0" distL="0" distR="0">
            <wp:extent cx="6043083" cy="8308622"/>
            <wp:effectExtent l="19050" t="0" r="0" b="0"/>
            <wp:docPr id="2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srcRect/>
                    <a:stretch>
                      <a:fillRect/>
                    </a:stretch>
                  </pic:blipFill>
                  <pic:spPr bwMode="auto">
                    <a:xfrm>
                      <a:off x="0" y="0"/>
                      <a:ext cx="6049010" cy="8316771"/>
                    </a:xfrm>
                    <a:prstGeom prst="rect">
                      <a:avLst/>
                    </a:prstGeom>
                    <a:noFill/>
                    <a:ln w="9525">
                      <a:noFill/>
                      <a:miter lim="800000"/>
                      <a:headEnd/>
                      <a:tailEnd/>
                    </a:ln>
                  </pic:spPr>
                </pic:pic>
              </a:graphicData>
            </a:graphic>
          </wp:inline>
        </w:drawing>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293B13" w:rsidP="00293B13">
      <w:pPr>
        <w:autoSpaceDE w:val="0"/>
        <w:autoSpaceDN w:val="0"/>
        <w:adjustRightInd w:val="0"/>
        <w:spacing w:after="0" w:line="240" w:lineRule="auto"/>
        <w:jc w:val="center"/>
        <w:rPr>
          <w:rFonts w:ascii="Times New Roman" w:hAnsi="Times New Roman" w:cs="Times New Roman"/>
          <w:sz w:val="28"/>
          <w:szCs w:val="28"/>
          <w:lang w:val="en-US"/>
        </w:rPr>
      </w:pPr>
      <w:r w:rsidRPr="00293B13">
        <w:rPr>
          <w:rFonts w:ascii="Times New Roman" w:hAnsi="Times New Roman" w:cs="Times New Roman"/>
          <w:noProof/>
          <w:sz w:val="28"/>
          <w:szCs w:val="28"/>
        </w:rPr>
        <w:drawing>
          <wp:inline distT="0" distB="0" distL="0" distR="0">
            <wp:extent cx="6177561" cy="6739467"/>
            <wp:effectExtent l="19050" t="0" r="0" b="0"/>
            <wp:docPr id="2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lum bright="20000"/>
                    </a:blip>
                    <a:srcRect/>
                    <a:stretch>
                      <a:fillRect/>
                    </a:stretch>
                  </pic:blipFill>
                  <pic:spPr bwMode="auto">
                    <a:xfrm>
                      <a:off x="0" y="0"/>
                      <a:ext cx="6173019" cy="6734512"/>
                    </a:xfrm>
                    <a:prstGeom prst="rect">
                      <a:avLst/>
                    </a:prstGeom>
                    <a:noFill/>
                    <a:ln w="9525">
                      <a:noFill/>
                      <a:miter lim="800000"/>
                      <a:headEnd/>
                      <a:tailEnd/>
                    </a:ln>
                  </pic:spPr>
                </pic:pic>
              </a:graphicData>
            </a:graphic>
          </wp:inline>
        </w:drawing>
      </w: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P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0502F8" w:rsidRDefault="000502F8" w:rsidP="000502F8">
      <w:pPr>
        <w:autoSpaceDE w:val="0"/>
        <w:autoSpaceDN w:val="0"/>
        <w:adjustRightInd w:val="0"/>
        <w:spacing w:after="0" w:line="240" w:lineRule="auto"/>
        <w:jc w:val="both"/>
        <w:rPr>
          <w:rFonts w:ascii="Times New Roman" w:hAnsi="Times New Roman" w:cs="Times New Roman"/>
          <w:sz w:val="28"/>
          <w:szCs w:val="28"/>
          <w:lang w:val="en-US"/>
        </w:rPr>
      </w:pPr>
    </w:p>
    <w:p w:rsidR="00D774FA" w:rsidRDefault="00D774FA" w:rsidP="000502F8">
      <w:pPr>
        <w:autoSpaceDE w:val="0"/>
        <w:autoSpaceDN w:val="0"/>
        <w:adjustRightInd w:val="0"/>
        <w:spacing w:after="0" w:line="240" w:lineRule="auto"/>
        <w:jc w:val="both"/>
        <w:rPr>
          <w:rFonts w:ascii="Times New Roman" w:hAnsi="Times New Roman" w:cs="Times New Roman"/>
          <w:sz w:val="28"/>
          <w:szCs w:val="28"/>
          <w:lang w:val="en-US"/>
        </w:rPr>
      </w:pPr>
    </w:p>
    <w:p w:rsidR="00D774FA" w:rsidRDefault="00D774FA" w:rsidP="000502F8">
      <w:pPr>
        <w:autoSpaceDE w:val="0"/>
        <w:autoSpaceDN w:val="0"/>
        <w:adjustRightInd w:val="0"/>
        <w:spacing w:after="0" w:line="240" w:lineRule="auto"/>
        <w:jc w:val="both"/>
        <w:rPr>
          <w:rFonts w:ascii="Times New Roman" w:hAnsi="Times New Roman" w:cs="Times New Roman"/>
          <w:sz w:val="28"/>
          <w:szCs w:val="28"/>
          <w:lang w:val="en-US"/>
        </w:rPr>
      </w:pPr>
    </w:p>
    <w:p w:rsidR="00D774FA" w:rsidRDefault="00D774FA" w:rsidP="000502F8">
      <w:pPr>
        <w:autoSpaceDE w:val="0"/>
        <w:autoSpaceDN w:val="0"/>
        <w:adjustRightInd w:val="0"/>
        <w:spacing w:after="0" w:line="240" w:lineRule="auto"/>
        <w:jc w:val="both"/>
        <w:rPr>
          <w:rFonts w:ascii="Times New Roman" w:hAnsi="Times New Roman" w:cs="Times New Roman"/>
          <w:sz w:val="28"/>
          <w:szCs w:val="28"/>
          <w:lang w:val="en-US"/>
        </w:rPr>
      </w:pPr>
    </w:p>
    <w:p w:rsidR="00D774FA" w:rsidRDefault="00D774FA" w:rsidP="000502F8">
      <w:pPr>
        <w:autoSpaceDE w:val="0"/>
        <w:autoSpaceDN w:val="0"/>
        <w:adjustRightInd w:val="0"/>
        <w:spacing w:after="0" w:line="240" w:lineRule="auto"/>
        <w:jc w:val="both"/>
        <w:rPr>
          <w:rFonts w:ascii="Times New Roman" w:hAnsi="Times New Roman" w:cs="Times New Roman"/>
          <w:sz w:val="28"/>
          <w:szCs w:val="28"/>
          <w:lang w:val="en-US"/>
        </w:rPr>
      </w:pPr>
    </w:p>
    <w:p w:rsidR="00D774FA" w:rsidRDefault="00D774FA" w:rsidP="000502F8">
      <w:pPr>
        <w:autoSpaceDE w:val="0"/>
        <w:autoSpaceDN w:val="0"/>
        <w:adjustRightInd w:val="0"/>
        <w:spacing w:after="0" w:line="240" w:lineRule="auto"/>
        <w:jc w:val="both"/>
        <w:rPr>
          <w:rFonts w:ascii="Times New Roman" w:hAnsi="Times New Roman" w:cs="Times New Roman"/>
          <w:sz w:val="28"/>
          <w:szCs w:val="28"/>
          <w:lang w:val="en-US"/>
        </w:rPr>
      </w:pPr>
    </w:p>
    <w:p w:rsidR="00D774FA" w:rsidRDefault="00512114" w:rsidP="00D774FA">
      <w:pPr>
        <w:autoSpaceDE w:val="0"/>
        <w:autoSpaceDN w:val="0"/>
        <w:adjustRightInd w:val="0"/>
        <w:spacing w:after="0" w:line="240" w:lineRule="auto"/>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lastRenderedPageBreak/>
        <w:t>References</w:t>
      </w:r>
    </w:p>
    <w:p w:rsidR="00D774FA" w:rsidRDefault="00D774FA" w:rsidP="00D774FA">
      <w:pPr>
        <w:autoSpaceDE w:val="0"/>
        <w:autoSpaceDN w:val="0"/>
        <w:adjustRightInd w:val="0"/>
        <w:spacing w:after="0" w:line="240" w:lineRule="auto"/>
        <w:jc w:val="center"/>
        <w:rPr>
          <w:rFonts w:ascii="Times New Roman" w:hAnsi="Times New Roman" w:cs="Times New Roman"/>
          <w:b/>
          <w:bCs/>
          <w:sz w:val="28"/>
          <w:szCs w:val="28"/>
          <w:lang w:val="en-US"/>
        </w:rPr>
      </w:pPr>
    </w:p>
    <w:p w:rsidR="00512114" w:rsidRPr="000502F8" w:rsidRDefault="00512114" w:rsidP="00D774FA">
      <w:pPr>
        <w:autoSpaceDE w:val="0"/>
        <w:autoSpaceDN w:val="0"/>
        <w:adjustRightInd w:val="0"/>
        <w:spacing w:after="0" w:line="240" w:lineRule="auto"/>
        <w:jc w:val="center"/>
        <w:rPr>
          <w:rFonts w:ascii="Times New Roman" w:hAnsi="Times New Roman" w:cs="Times New Roman"/>
          <w:b/>
          <w:bCs/>
          <w:sz w:val="28"/>
          <w:szCs w:val="28"/>
          <w:lang w:val="en-US"/>
        </w:rPr>
      </w:pPr>
    </w:p>
    <w:p w:rsidR="00D774FA" w:rsidRPr="00D774FA" w:rsidRDefault="00D774FA" w:rsidP="00D774FA">
      <w:pPr>
        <w:pStyle w:val="ac"/>
        <w:numPr>
          <w:ilvl w:val="0"/>
          <w:numId w:val="1"/>
        </w:numPr>
        <w:autoSpaceDE w:val="0"/>
        <w:autoSpaceDN w:val="0"/>
        <w:adjustRightInd w:val="0"/>
        <w:spacing w:after="0" w:line="240" w:lineRule="auto"/>
        <w:jc w:val="both"/>
        <w:rPr>
          <w:rFonts w:ascii="Times New Roman" w:hAnsi="Times New Roman" w:cs="Times New Roman"/>
          <w:sz w:val="28"/>
          <w:szCs w:val="28"/>
          <w:lang w:val="en-US"/>
        </w:rPr>
      </w:pPr>
      <w:proofErr w:type="spellStart"/>
      <w:r w:rsidRPr="00D774FA">
        <w:rPr>
          <w:rFonts w:ascii="Times New Roman" w:hAnsi="Times New Roman" w:cs="Times New Roman"/>
          <w:sz w:val="28"/>
          <w:szCs w:val="28"/>
          <w:lang w:val="en-US"/>
        </w:rPr>
        <w:t>Bottino</w:t>
      </w:r>
      <w:proofErr w:type="spellEnd"/>
      <w:r w:rsidRPr="00D774FA">
        <w:rPr>
          <w:rFonts w:ascii="Times New Roman" w:hAnsi="Times New Roman" w:cs="Times New Roman"/>
          <w:sz w:val="28"/>
          <w:szCs w:val="28"/>
          <w:lang w:val="en-US"/>
        </w:rPr>
        <w:t xml:space="preserve">, P. J. 1981. Methods in plant tissue culture. </w:t>
      </w:r>
      <w:proofErr w:type="spellStart"/>
      <w:r w:rsidRPr="00D774FA">
        <w:rPr>
          <w:rFonts w:ascii="Times New Roman" w:hAnsi="Times New Roman" w:cs="Times New Roman"/>
          <w:sz w:val="28"/>
          <w:szCs w:val="28"/>
          <w:lang w:val="en-US"/>
        </w:rPr>
        <w:t>Kemtec</w:t>
      </w:r>
      <w:proofErr w:type="spellEnd"/>
      <w:r w:rsidRPr="00D774FA">
        <w:rPr>
          <w:rFonts w:ascii="Times New Roman" w:hAnsi="Times New Roman" w:cs="Times New Roman"/>
          <w:sz w:val="28"/>
          <w:szCs w:val="28"/>
          <w:lang w:val="en-US"/>
        </w:rPr>
        <w:t xml:space="preserve"> Educational Corp., Kensington,</w:t>
      </w:r>
      <w:r>
        <w:rPr>
          <w:rFonts w:ascii="Times New Roman" w:hAnsi="Times New Roman" w:cs="Times New Roman"/>
          <w:sz w:val="28"/>
          <w:szCs w:val="28"/>
          <w:lang w:val="en-US"/>
        </w:rPr>
        <w:t xml:space="preserve"> </w:t>
      </w:r>
      <w:r w:rsidRPr="00D774FA">
        <w:rPr>
          <w:rFonts w:ascii="Times New Roman" w:hAnsi="Times New Roman" w:cs="Times New Roman"/>
          <w:sz w:val="28"/>
          <w:szCs w:val="28"/>
          <w:lang w:val="en-US"/>
        </w:rPr>
        <w:t>Maryland, 72 pages.</w:t>
      </w:r>
    </w:p>
    <w:p w:rsidR="00D774FA" w:rsidRPr="00D774FA" w:rsidRDefault="00D774FA" w:rsidP="00D774FA">
      <w:pPr>
        <w:pStyle w:val="ac"/>
        <w:numPr>
          <w:ilvl w:val="0"/>
          <w:numId w:val="1"/>
        </w:numPr>
        <w:autoSpaceDE w:val="0"/>
        <w:autoSpaceDN w:val="0"/>
        <w:adjustRightInd w:val="0"/>
        <w:spacing w:after="0" w:line="240" w:lineRule="auto"/>
        <w:jc w:val="both"/>
        <w:rPr>
          <w:rFonts w:ascii="Times New Roman" w:hAnsi="Times New Roman" w:cs="Times New Roman"/>
          <w:sz w:val="28"/>
          <w:szCs w:val="28"/>
          <w:lang w:val="en-US"/>
        </w:rPr>
      </w:pPr>
      <w:r w:rsidRPr="00D774FA">
        <w:rPr>
          <w:rFonts w:ascii="Times New Roman" w:hAnsi="Times New Roman" w:cs="Times New Roman"/>
          <w:sz w:val="28"/>
          <w:szCs w:val="28"/>
          <w:lang w:val="en-US"/>
        </w:rPr>
        <w:t>Butcher, D. N., and D. S. Ingram. 1976. Plant tissue culture. Arnold, London, 67 pages.</w:t>
      </w:r>
    </w:p>
    <w:p w:rsidR="00D774FA" w:rsidRPr="00D774FA" w:rsidRDefault="00D774FA" w:rsidP="00D774FA">
      <w:pPr>
        <w:pStyle w:val="ac"/>
        <w:numPr>
          <w:ilvl w:val="0"/>
          <w:numId w:val="1"/>
        </w:numPr>
        <w:autoSpaceDE w:val="0"/>
        <w:autoSpaceDN w:val="0"/>
        <w:adjustRightInd w:val="0"/>
        <w:spacing w:after="0" w:line="240" w:lineRule="auto"/>
        <w:jc w:val="both"/>
        <w:rPr>
          <w:rFonts w:ascii="Times New Roman" w:hAnsi="Times New Roman" w:cs="Times New Roman"/>
          <w:sz w:val="28"/>
          <w:szCs w:val="28"/>
          <w:lang w:val="en-US"/>
        </w:rPr>
      </w:pPr>
      <w:proofErr w:type="spellStart"/>
      <w:r w:rsidRPr="00D774FA">
        <w:rPr>
          <w:rFonts w:ascii="Times New Roman" w:hAnsi="Times New Roman" w:cs="Times New Roman"/>
          <w:sz w:val="28"/>
          <w:szCs w:val="28"/>
          <w:lang w:val="en-US"/>
        </w:rPr>
        <w:t>Dodds</w:t>
      </w:r>
      <w:proofErr w:type="spellEnd"/>
      <w:r w:rsidRPr="00D774FA">
        <w:rPr>
          <w:rFonts w:ascii="Times New Roman" w:hAnsi="Times New Roman" w:cs="Times New Roman"/>
          <w:sz w:val="28"/>
          <w:szCs w:val="28"/>
          <w:lang w:val="en-US"/>
        </w:rPr>
        <w:t>, J. H., and L. W. Roberts. 1985. Experiments in plant tissue culture. Second edition.</w:t>
      </w:r>
      <w:r>
        <w:rPr>
          <w:rFonts w:ascii="Times New Roman" w:hAnsi="Times New Roman" w:cs="Times New Roman"/>
          <w:sz w:val="28"/>
          <w:szCs w:val="28"/>
          <w:lang w:val="en-US"/>
        </w:rPr>
        <w:t xml:space="preserve"> </w:t>
      </w:r>
      <w:r w:rsidRPr="00D774FA">
        <w:rPr>
          <w:rFonts w:ascii="Times New Roman" w:hAnsi="Times New Roman" w:cs="Times New Roman"/>
          <w:sz w:val="28"/>
          <w:szCs w:val="28"/>
          <w:lang w:val="en-US"/>
        </w:rPr>
        <w:t>Cambridge University Press, New York, 232 pages.</w:t>
      </w:r>
    </w:p>
    <w:p w:rsidR="00D774FA" w:rsidRPr="00D774FA" w:rsidRDefault="00D774FA" w:rsidP="00D774FA">
      <w:pPr>
        <w:pStyle w:val="ac"/>
        <w:numPr>
          <w:ilvl w:val="0"/>
          <w:numId w:val="1"/>
        </w:numPr>
        <w:autoSpaceDE w:val="0"/>
        <w:autoSpaceDN w:val="0"/>
        <w:adjustRightInd w:val="0"/>
        <w:spacing w:after="0" w:line="240" w:lineRule="auto"/>
        <w:jc w:val="both"/>
        <w:rPr>
          <w:rFonts w:ascii="Times New Roman" w:hAnsi="Times New Roman" w:cs="Times New Roman"/>
          <w:sz w:val="28"/>
          <w:szCs w:val="28"/>
          <w:lang w:val="en-US"/>
        </w:rPr>
      </w:pPr>
      <w:r w:rsidRPr="00D774FA">
        <w:rPr>
          <w:rFonts w:ascii="Times New Roman" w:hAnsi="Times New Roman" w:cs="Times New Roman"/>
          <w:sz w:val="28"/>
          <w:szCs w:val="28"/>
          <w:lang w:val="en-US"/>
        </w:rPr>
        <w:t>Street, H. E. 1973. Plant tissue and cell culture. Blackwell Scientific Publications, Oxford, 320</w:t>
      </w:r>
      <w:r>
        <w:rPr>
          <w:rFonts w:ascii="Times New Roman" w:hAnsi="Times New Roman" w:cs="Times New Roman"/>
          <w:sz w:val="28"/>
          <w:szCs w:val="28"/>
          <w:lang w:val="en-US"/>
        </w:rPr>
        <w:t xml:space="preserve"> </w:t>
      </w:r>
      <w:r w:rsidRPr="00D774FA">
        <w:rPr>
          <w:rFonts w:ascii="Times New Roman" w:hAnsi="Times New Roman" w:cs="Times New Roman"/>
          <w:sz w:val="28"/>
          <w:szCs w:val="28"/>
          <w:lang w:val="en-US"/>
        </w:rPr>
        <w:t>pages.</w:t>
      </w:r>
    </w:p>
    <w:p w:rsidR="00D774FA" w:rsidRPr="00D774FA" w:rsidRDefault="00D774FA" w:rsidP="00D774FA">
      <w:pPr>
        <w:pStyle w:val="ac"/>
        <w:numPr>
          <w:ilvl w:val="0"/>
          <w:numId w:val="1"/>
        </w:numPr>
        <w:autoSpaceDE w:val="0"/>
        <w:autoSpaceDN w:val="0"/>
        <w:adjustRightInd w:val="0"/>
        <w:spacing w:after="0" w:line="240" w:lineRule="auto"/>
        <w:jc w:val="both"/>
        <w:rPr>
          <w:rFonts w:ascii="Times New Roman" w:hAnsi="Times New Roman" w:cs="Times New Roman"/>
          <w:sz w:val="28"/>
          <w:szCs w:val="28"/>
          <w:lang w:val="en-US"/>
        </w:rPr>
      </w:pPr>
      <w:r w:rsidRPr="00D774FA">
        <w:rPr>
          <w:rFonts w:ascii="Times New Roman" w:hAnsi="Times New Roman" w:cs="Times New Roman"/>
          <w:sz w:val="28"/>
          <w:szCs w:val="28"/>
          <w:lang w:val="en-US"/>
        </w:rPr>
        <w:t>Sunderland, N., and E. C. Cocking. 1978. Plant tissue culture in China—major change ahead</w:t>
      </w:r>
      <w:r>
        <w:rPr>
          <w:rFonts w:ascii="Times New Roman" w:hAnsi="Times New Roman" w:cs="Times New Roman"/>
          <w:sz w:val="28"/>
          <w:szCs w:val="28"/>
          <w:lang w:val="en-US"/>
        </w:rPr>
        <w:t xml:space="preserve"> in </w:t>
      </w:r>
      <w:r w:rsidRPr="00D774FA">
        <w:rPr>
          <w:rFonts w:ascii="Times New Roman" w:hAnsi="Times New Roman" w:cs="Times New Roman"/>
          <w:sz w:val="28"/>
          <w:szCs w:val="28"/>
          <w:lang w:val="en-US"/>
        </w:rPr>
        <w:t>Nature, 274:643-44.</w:t>
      </w:r>
    </w:p>
    <w:p w:rsidR="00D774FA" w:rsidRPr="00D774FA" w:rsidRDefault="00D774FA" w:rsidP="00D774FA">
      <w:pPr>
        <w:pStyle w:val="ac"/>
        <w:numPr>
          <w:ilvl w:val="0"/>
          <w:numId w:val="1"/>
        </w:numPr>
        <w:autoSpaceDE w:val="0"/>
        <w:autoSpaceDN w:val="0"/>
        <w:adjustRightInd w:val="0"/>
        <w:spacing w:after="0" w:line="240" w:lineRule="auto"/>
        <w:jc w:val="both"/>
        <w:rPr>
          <w:rFonts w:ascii="Times New Roman" w:hAnsi="Times New Roman" w:cs="Times New Roman"/>
          <w:sz w:val="28"/>
          <w:szCs w:val="28"/>
          <w:lang w:val="en-US"/>
        </w:rPr>
      </w:pPr>
      <w:r w:rsidRPr="00D774FA">
        <w:rPr>
          <w:rFonts w:ascii="Times New Roman" w:hAnsi="Times New Roman" w:cs="Times New Roman"/>
          <w:sz w:val="28"/>
          <w:szCs w:val="28"/>
          <w:lang w:val="en-US"/>
        </w:rPr>
        <w:t>Sunderland, N., and M. Roberts. 1977. New approach to pollen culture. Nature, 270:236-238.</w:t>
      </w:r>
    </w:p>
    <w:p w:rsidR="00D774FA" w:rsidRPr="00D774FA" w:rsidRDefault="00D774FA" w:rsidP="00D774FA">
      <w:pPr>
        <w:pStyle w:val="ac"/>
        <w:numPr>
          <w:ilvl w:val="0"/>
          <w:numId w:val="1"/>
        </w:numPr>
        <w:autoSpaceDE w:val="0"/>
        <w:autoSpaceDN w:val="0"/>
        <w:adjustRightInd w:val="0"/>
        <w:spacing w:after="0" w:line="240" w:lineRule="auto"/>
        <w:jc w:val="both"/>
        <w:rPr>
          <w:rFonts w:ascii="Times New Roman" w:hAnsi="Times New Roman" w:cs="Times New Roman"/>
          <w:sz w:val="28"/>
          <w:szCs w:val="28"/>
          <w:lang w:val="en-US"/>
        </w:rPr>
      </w:pPr>
      <w:r w:rsidRPr="00D774FA">
        <w:rPr>
          <w:rFonts w:ascii="Times New Roman" w:hAnsi="Times New Roman" w:cs="Times New Roman"/>
          <w:sz w:val="28"/>
          <w:szCs w:val="28"/>
          <w:lang w:val="en-US"/>
        </w:rPr>
        <w:t>Ting, I. P. 1982. Plant physiology. Addison-Wesley, Reading, Massachusetts, 642 pages.</w:t>
      </w:r>
    </w:p>
    <w:p w:rsidR="00D774FA" w:rsidRPr="00D774FA" w:rsidRDefault="00D774FA" w:rsidP="00D774FA">
      <w:pPr>
        <w:pStyle w:val="ac"/>
        <w:numPr>
          <w:ilvl w:val="0"/>
          <w:numId w:val="1"/>
        </w:numPr>
        <w:autoSpaceDE w:val="0"/>
        <w:autoSpaceDN w:val="0"/>
        <w:adjustRightInd w:val="0"/>
        <w:spacing w:after="0" w:line="240" w:lineRule="auto"/>
        <w:jc w:val="both"/>
        <w:rPr>
          <w:rFonts w:ascii="Times New Roman" w:hAnsi="Times New Roman" w:cs="Times New Roman"/>
          <w:sz w:val="28"/>
          <w:szCs w:val="28"/>
          <w:lang w:val="en-US"/>
        </w:rPr>
      </w:pPr>
      <w:proofErr w:type="spellStart"/>
      <w:r w:rsidRPr="00D774FA">
        <w:rPr>
          <w:rFonts w:ascii="Times New Roman" w:hAnsi="Times New Roman" w:cs="Times New Roman"/>
          <w:sz w:val="28"/>
          <w:szCs w:val="28"/>
          <w:lang w:val="en-US"/>
        </w:rPr>
        <w:t>Wetherell</w:t>
      </w:r>
      <w:proofErr w:type="spellEnd"/>
      <w:r w:rsidRPr="00D774FA">
        <w:rPr>
          <w:rFonts w:ascii="Times New Roman" w:hAnsi="Times New Roman" w:cs="Times New Roman"/>
          <w:sz w:val="28"/>
          <w:szCs w:val="28"/>
          <w:lang w:val="en-US"/>
        </w:rPr>
        <w:t>, D. F. 1982. Introduction to "in vitro" propagation. Avery Publishing Group Inc.,</w:t>
      </w:r>
      <w:r>
        <w:rPr>
          <w:rFonts w:ascii="Times New Roman" w:hAnsi="Times New Roman" w:cs="Times New Roman"/>
          <w:sz w:val="28"/>
          <w:szCs w:val="28"/>
          <w:lang w:val="en-US"/>
        </w:rPr>
        <w:t xml:space="preserve"> </w:t>
      </w:r>
      <w:r w:rsidRPr="00D774FA">
        <w:rPr>
          <w:rFonts w:ascii="Times New Roman" w:hAnsi="Times New Roman" w:cs="Times New Roman"/>
          <w:sz w:val="28"/>
          <w:szCs w:val="28"/>
          <w:lang w:val="en-US"/>
        </w:rPr>
        <w:t>Wayne, New Jersey, 16 pages.</w:t>
      </w:r>
    </w:p>
    <w:p w:rsidR="00D774FA" w:rsidRDefault="00D774FA" w:rsidP="00D774FA">
      <w:pPr>
        <w:pStyle w:val="2"/>
        <w:ind w:firstLine="425"/>
        <w:rPr>
          <w:rFonts w:ascii="Times New Roman" w:hAnsi="Times New Roman"/>
          <w:sz w:val="24"/>
          <w:lang w:val="en-US"/>
        </w:rPr>
      </w:pPr>
    </w:p>
    <w:p w:rsidR="00D774FA" w:rsidRDefault="00D774FA" w:rsidP="00D774FA">
      <w:pPr>
        <w:rPr>
          <w:lang w:val="en-US"/>
        </w:rPr>
      </w:pPr>
    </w:p>
    <w:p w:rsidR="00D774FA" w:rsidRDefault="00D774FA" w:rsidP="00D774FA">
      <w:pPr>
        <w:rPr>
          <w:lang w:val="en-US"/>
        </w:rPr>
      </w:pPr>
    </w:p>
    <w:p w:rsidR="00D774FA" w:rsidRDefault="00D774FA" w:rsidP="00D774FA">
      <w:pPr>
        <w:rPr>
          <w:lang w:val="en-US"/>
        </w:rPr>
      </w:pPr>
    </w:p>
    <w:p w:rsidR="00D774FA" w:rsidRDefault="00D774FA" w:rsidP="00D774FA">
      <w:pPr>
        <w:rPr>
          <w:lang w:val="en-US"/>
        </w:rPr>
      </w:pPr>
    </w:p>
    <w:p w:rsidR="00D774FA" w:rsidRDefault="00D774FA" w:rsidP="00D774FA">
      <w:pPr>
        <w:rPr>
          <w:lang w:val="en-US"/>
        </w:rPr>
      </w:pPr>
    </w:p>
    <w:p w:rsidR="00D774FA" w:rsidRDefault="00D774FA" w:rsidP="00D774FA">
      <w:pPr>
        <w:rPr>
          <w:lang w:val="en-US"/>
        </w:rPr>
      </w:pPr>
    </w:p>
    <w:p w:rsidR="00D774FA" w:rsidRDefault="00D774FA" w:rsidP="00D774FA">
      <w:pPr>
        <w:rPr>
          <w:lang w:val="en-US"/>
        </w:rPr>
      </w:pPr>
    </w:p>
    <w:p w:rsidR="00D774FA" w:rsidRDefault="00D774FA" w:rsidP="00D774FA">
      <w:pPr>
        <w:rPr>
          <w:lang w:val="en-US"/>
        </w:rPr>
      </w:pPr>
    </w:p>
    <w:p w:rsidR="00D774FA" w:rsidRDefault="00D774FA" w:rsidP="00D774FA">
      <w:pPr>
        <w:rPr>
          <w:lang w:val="en-US"/>
        </w:rPr>
      </w:pPr>
    </w:p>
    <w:p w:rsidR="00D774FA" w:rsidRDefault="00D774FA" w:rsidP="00D774FA">
      <w:pPr>
        <w:rPr>
          <w:lang w:val="en-US"/>
        </w:rPr>
      </w:pPr>
    </w:p>
    <w:p w:rsidR="00D774FA" w:rsidRDefault="00D774FA" w:rsidP="00D774FA">
      <w:pPr>
        <w:rPr>
          <w:lang w:val="en-US"/>
        </w:rPr>
      </w:pPr>
    </w:p>
    <w:p w:rsidR="00D774FA" w:rsidRDefault="00D774FA" w:rsidP="00D774FA">
      <w:pPr>
        <w:rPr>
          <w:lang w:val="en-US"/>
        </w:rPr>
      </w:pPr>
    </w:p>
    <w:p w:rsidR="00512114" w:rsidRPr="00475657" w:rsidRDefault="00512114" w:rsidP="00512114">
      <w:pPr>
        <w:pStyle w:val="2"/>
        <w:jc w:val="left"/>
        <w:rPr>
          <w:rFonts w:ascii="Times New Roman" w:hAnsi="Times New Roman"/>
          <w:sz w:val="28"/>
          <w:szCs w:val="28"/>
          <w:lang w:val="en-US"/>
        </w:rPr>
      </w:pPr>
    </w:p>
    <w:p w:rsidR="00512114" w:rsidRPr="00512114" w:rsidRDefault="00512114" w:rsidP="00512114">
      <w:pPr>
        <w:pStyle w:val="2"/>
        <w:ind w:firstLine="425"/>
        <w:rPr>
          <w:rFonts w:ascii="Times New Roman" w:hAnsi="Times New Roman"/>
          <w:b w:val="0"/>
          <w:sz w:val="28"/>
          <w:szCs w:val="28"/>
          <w:lang w:val="en-US"/>
        </w:rPr>
      </w:pPr>
    </w:p>
    <w:p w:rsidR="003A5014" w:rsidRDefault="003A5014" w:rsidP="00512114">
      <w:pPr>
        <w:pStyle w:val="2"/>
        <w:ind w:firstLine="425"/>
        <w:rPr>
          <w:rFonts w:ascii="Times New Roman" w:hAnsi="Times New Roman"/>
          <w:b w:val="0"/>
          <w:sz w:val="28"/>
          <w:szCs w:val="28"/>
          <w:lang w:val="en-US"/>
        </w:rPr>
      </w:pPr>
    </w:p>
    <w:p w:rsidR="003A5014" w:rsidRDefault="003A5014" w:rsidP="00512114">
      <w:pPr>
        <w:pStyle w:val="2"/>
        <w:ind w:firstLine="425"/>
        <w:rPr>
          <w:rFonts w:ascii="Times New Roman" w:hAnsi="Times New Roman"/>
          <w:b w:val="0"/>
          <w:sz w:val="28"/>
          <w:szCs w:val="28"/>
          <w:lang w:val="en-US"/>
        </w:rPr>
      </w:pPr>
    </w:p>
    <w:p w:rsidR="003A5014" w:rsidRDefault="003A5014" w:rsidP="00512114">
      <w:pPr>
        <w:pStyle w:val="2"/>
        <w:ind w:firstLine="425"/>
        <w:rPr>
          <w:rFonts w:ascii="Times New Roman" w:hAnsi="Times New Roman"/>
          <w:b w:val="0"/>
          <w:sz w:val="28"/>
          <w:szCs w:val="28"/>
          <w:lang w:val="en-US"/>
        </w:rPr>
      </w:pPr>
    </w:p>
    <w:p w:rsidR="00512114" w:rsidRPr="00512114" w:rsidRDefault="00512114" w:rsidP="00512114">
      <w:pPr>
        <w:pStyle w:val="2"/>
        <w:ind w:firstLine="425"/>
        <w:rPr>
          <w:rFonts w:ascii="Times New Roman" w:hAnsi="Times New Roman"/>
          <w:b w:val="0"/>
          <w:sz w:val="28"/>
          <w:szCs w:val="28"/>
          <w:lang w:val="en-US"/>
        </w:rPr>
      </w:pPr>
      <w:proofErr w:type="spellStart"/>
      <w:r w:rsidRPr="00512114">
        <w:rPr>
          <w:rFonts w:ascii="Times New Roman" w:hAnsi="Times New Roman"/>
          <w:b w:val="0"/>
          <w:sz w:val="28"/>
          <w:szCs w:val="28"/>
          <w:lang w:val="en-US"/>
        </w:rPr>
        <w:t>Saparbekova</w:t>
      </w:r>
      <w:proofErr w:type="spellEnd"/>
      <w:r w:rsidRPr="00512114">
        <w:rPr>
          <w:rFonts w:ascii="Times New Roman" w:hAnsi="Times New Roman"/>
          <w:b w:val="0"/>
          <w:sz w:val="28"/>
          <w:szCs w:val="28"/>
          <w:lang w:val="en-US"/>
        </w:rPr>
        <w:t xml:space="preserve"> A.A., </w:t>
      </w:r>
      <w:proofErr w:type="spellStart"/>
      <w:r w:rsidRPr="00512114">
        <w:rPr>
          <w:rFonts w:ascii="Times New Roman" w:hAnsi="Times New Roman"/>
          <w:b w:val="0"/>
          <w:sz w:val="28"/>
          <w:szCs w:val="28"/>
          <w:lang w:val="en-US"/>
        </w:rPr>
        <w:t>Aimenova</w:t>
      </w:r>
      <w:proofErr w:type="spellEnd"/>
      <w:r w:rsidRPr="00512114">
        <w:rPr>
          <w:rFonts w:ascii="Times New Roman" w:hAnsi="Times New Roman"/>
          <w:b w:val="0"/>
          <w:sz w:val="28"/>
          <w:szCs w:val="28"/>
          <w:lang w:val="en-US"/>
        </w:rPr>
        <w:t xml:space="preserve"> </w:t>
      </w:r>
      <w:proofErr w:type="spellStart"/>
      <w:r w:rsidRPr="00512114">
        <w:rPr>
          <w:rFonts w:ascii="Times New Roman" w:hAnsi="Times New Roman"/>
          <w:b w:val="0"/>
          <w:sz w:val="28"/>
          <w:szCs w:val="28"/>
          <w:lang w:val="en-US"/>
        </w:rPr>
        <w:t>Zh.E</w:t>
      </w:r>
      <w:proofErr w:type="spellEnd"/>
      <w:r w:rsidRPr="00512114">
        <w:rPr>
          <w:rFonts w:ascii="Times New Roman" w:hAnsi="Times New Roman"/>
          <w:b w:val="0"/>
          <w:sz w:val="28"/>
          <w:szCs w:val="28"/>
          <w:lang w:val="en-US"/>
        </w:rPr>
        <w:t>.</w:t>
      </w:r>
    </w:p>
    <w:p w:rsidR="00512114" w:rsidRPr="00512114" w:rsidRDefault="00512114" w:rsidP="00512114">
      <w:pPr>
        <w:spacing w:after="0" w:line="240" w:lineRule="auto"/>
        <w:ind w:firstLine="425"/>
        <w:jc w:val="center"/>
        <w:rPr>
          <w:rFonts w:ascii="Times New Roman" w:hAnsi="Times New Roman" w:cs="Times New Roman"/>
          <w:sz w:val="28"/>
          <w:szCs w:val="28"/>
          <w:lang w:val="en-US"/>
        </w:rPr>
      </w:pPr>
    </w:p>
    <w:p w:rsidR="00512114" w:rsidRPr="00512114" w:rsidRDefault="00512114" w:rsidP="00512114">
      <w:pPr>
        <w:spacing w:after="0" w:line="240" w:lineRule="auto"/>
        <w:ind w:firstLine="425"/>
        <w:jc w:val="center"/>
        <w:rPr>
          <w:rFonts w:ascii="Times New Roman" w:hAnsi="Times New Roman" w:cs="Times New Roman"/>
          <w:sz w:val="28"/>
          <w:szCs w:val="28"/>
          <w:lang w:val="en-US"/>
        </w:rPr>
      </w:pPr>
    </w:p>
    <w:p w:rsidR="00512114" w:rsidRPr="00512114" w:rsidRDefault="00512114" w:rsidP="00512114">
      <w:pPr>
        <w:spacing w:after="0" w:line="240" w:lineRule="auto"/>
        <w:ind w:firstLine="425"/>
        <w:jc w:val="center"/>
        <w:rPr>
          <w:rFonts w:ascii="Times New Roman" w:hAnsi="Times New Roman" w:cs="Times New Roman"/>
          <w:sz w:val="28"/>
          <w:szCs w:val="28"/>
          <w:lang w:val="en-US"/>
        </w:rPr>
      </w:pPr>
    </w:p>
    <w:p w:rsidR="00512114" w:rsidRPr="00512114" w:rsidRDefault="00512114" w:rsidP="00512114">
      <w:pPr>
        <w:spacing w:after="0" w:line="240" w:lineRule="auto"/>
        <w:ind w:firstLine="425"/>
        <w:jc w:val="center"/>
        <w:rPr>
          <w:rFonts w:ascii="Times New Roman" w:hAnsi="Times New Roman" w:cs="Times New Roman"/>
          <w:sz w:val="28"/>
          <w:szCs w:val="28"/>
          <w:lang w:val="en-US"/>
        </w:rPr>
      </w:pPr>
    </w:p>
    <w:p w:rsidR="00512114" w:rsidRPr="00512114" w:rsidRDefault="00512114" w:rsidP="00512114">
      <w:pPr>
        <w:spacing w:after="0" w:line="240" w:lineRule="auto"/>
        <w:ind w:firstLine="425"/>
        <w:jc w:val="center"/>
        <w:rPr>
          <w:rFonts w:ascii="Times New Roman" w:hAnsi="Times New Roman" w:cs="Times New Roman"/>
          <w:sz w:val="28"/>
          <w:szCs w:val="28"/>
          <w:lang w:val="en-US"/>
        </w:rPr>
      </w:pPr>
    </w:p>
    <w:p w:rsidR="00512114" w:rsidRPr="00512114" w:rsidRDefault="00512114" w:rsidP="00512114">
      <w:pPr>
        <w:spacing w:after="0" w:line="240" w:lineRule="auto"/>
        <w:ind w:firstLine="425"/>
        <w:jc w:val="center"/>
        <w:rPr>
          <w:rFonts w:ascii="Times New Roman" w:hAnsi="Times New Roman" w:cs="Times New Roman"/>
          <w:sz w:val="28"/>
          <w:szCs w:val="28"/>
          <w:lang w:val="en-US"/>
        </w:rPr>
      </w:pPr>
    </w:p>
    <w:p w:rsidR="00512114" w:rsidRPr="00512114" w:rsidRDefault="00512114" w:rsidP="00512114">
      <w:pPr>
        <w:spacing w:after="0" w:line="240" w:lineRule="auto"/>
        <w:ind w:firstLine="425"/>
        <w:jc w:val="center"/>
        <w:rPr>
          <w:rFonts w:ascii="Times New Roman" w:hAnsi="Times New Roman" w:cs="Times New Roman"/>
          <w:sz w:val="28"/>
          <w:szCs w:val="28"/>
          <w:lang w:val="en-US"/>
        </w:rPr>
      </w:pPr>
      <w:r w:rsidRPr="00512114">
        <w:rPr>
          <w:rFonts w:ascii="Times New Roman" w:hAnsi="Times New Roman" w:cs="Times New Roman"/>
          <w:sz w:val="28"/>
          <w:szCs w:val="28"/>
          <w:lang w:val="en-US"/>
        </w:rPr>
        <w:t xml:space="preserve">Laboratory session on </w:t>
      </w:r>
      <w:r w:rsidR="00865077">
        <w:rPr>
          <w:rFonts w:ascii="Times New Roman" w:hAnsi="Times New Roman" w:cs="Times New Roman"/>
          <w:sz w:val="28"/>
          <w:szCs w:val="28"/>
          <w:lang w:val="en-US"/>
        </w:rPr>
        <w:t>Plants biotechnology</w:t>
      </w:r>
    </w:p>
    <w:p w:rsidR="00512114" w:rsidRPr="00512114" w:rsidRDefault="00512114" w:rsidP="00512114">
      <w:pPr>
        <w:pStyle w:val="30"/>
        <w:tabs>
          <w:tab w:val="num" w:pos="284"/>
        </w:tabs>
        <w:spacing w:after="0"/>
        <w:ind w:firstLine="425"/>
        <w:jc w:val="center"/>
        <w:rPr>
          <w:sz w:val="28"/>
          <w:szCs w:val="28"/>
          <w:lang w:val="en-US"/>
        </w:rPr>
      </w:pPr>
    </w:p>
    <w:p w:rsidR="00512114" w:rsidRPr="00512114" w:rsidRDefault="00512114" w:rsidP="00512114">
      <w:pPr>
        <w:pStyle w:val="30"/>
        <w:tabs>
          <w:tab w:val="num" w:pos="284"/>
        </w:tabs>
        <w:spacing w:after="0"/>
        <w:rPr>
          <w:sz w:val="28"/>
          <w:szCs w:val="28"/>
          <w:lang w:val="en-US"/>
        </w:rPr>
      </w:pPr>
    </w:p>
    <w:p w:rsidR="00512114" w:rsidRPr="00512114" w:rsidRDefault="00512114" w:rsidP="00512114">
      <w:pPr>
        <w:pStyle w:val="30"/>
        <w:tabs>
          <w:tab w:val="num" w:pos="284"/>
        </w:tabs>
        <w:spacing w:after="0"/>
        <w:ind w:firstLine="425"/>
        <w:jc w:val="center"/>
        <w:rPr>
          <w:sz w:val="28"/>
          <w:szCs w:val="28"/>
          <w:lang w:val="en-US"/>
        </w:rPr>
      </w:pPr>
    </w:p>
    <w:p w:rsidR="00512114" w:rsidRPr="00512114" w:rsidRDefault="00512114" w:rsidP="00512114">
      <w:pPr>
        <w:pStyle w:val="30"/>
        <w:tabs>
          <w:tab w:val="num" w:pos="284"/>
        </w:tabs>
        <w:spacing w:after="0"/>
        <w:ind w:firstLine="425"/>
        <w:jc w:val="center"/>
        <w:rPr>
          <w:sz w:val="28"/>
          <w:szCs w:val="28"/>
          <w:lang w:val="en-US"/>
        </w:rPr>
      </w:pPr>
    </w:p>
    <w:p w:rsidR="00512114" w:rsidRPr="00512114" w:rsidRDefault="00512114" w:rsidP="00512114">
      <w:pPr>
        <w:pStyle w:val="30"/>
        <w:tabs>
          <w:tab w:val="num" w:pos="284"/>
        </w:tabs>
        <w:spacing w:after="0"/>
        <w:ind w:firstLine="425"/>
        <w:jc w:val="center"/>
        <w:rPr>
          <w:sz w:val="28"/>
          <w:szCs w:val="28"/>
          <w:lang w:val="en-US"/>
        </w:rPr>
      </w:pPr>
    </w:p>
    <w:p w:rsidR="00512114" w:rsidRPr="00512114" w:rsidRDefault="00512114" w:rsidP="00512114">
      <w:pPr>
        <w:spacing w:after="0" w:line="240" w:lineRule="auto"/>
        <w:jc w:val="center"/>
        <w:rPr>
          <w:rFonts w:ascii="Times New Roman" w:hAnsi="Times New Roman" w:cs="Times New Roman"/>
          <w:sz w:val="28"/>
          <w:szCs w:val="28"/>
          <w:lang w:val="en-US"/>
        </w:rPr>
      </w:pPr>
      <w:r w:rsidRPr="00512114">
        <w:rPr>
          <w:rFonts w:ascii="Times New Roman" w:hAnsi="Times New Roman" w:cs="Times New Roman"/>
          <w:sz w:val="28"/>
          <w:szCs w:val="28"/>
          <w:lang w:val="en-US"/>
        </w:rPr>
        <w:t xml:space="preserve">Sent for the press </w:t>
      </w:r>
    </w:p>
    <w:p w:rsidR="00512114" w:rsidRPr="00512114" w:rsidRDefault="00512114" w:rsidP="00512114">
      <w:pPr>
        <w:spacing w:after="0" w:line="240" w:lineRule="auto"/>
        <w:jc w:val="center"/>
        <w:rPr>
          <w:rFonts w:ascii="Times New Roman" w:hAnsi="Times New Roman" w:cs="Times New Roman"/>
          <w:sz w:val="28"/>
          <w:szCs w:val="28"/>
          <w:lang w:val="en-US"/>
        </w:rPr>
      </w:pPr>
      <w:proofErr w:type="gramStart"/>
      <w:r w:rsidRPr="00512114">
        <w:rPr>
          <w:rFonts w:ascii="Times New Roman" w:hAnsi="Times New Roman" w:cs="Times New Roman"/>
          <w:sz w:val="28"/>
          <w:szCs w:val="28"/>
          <w:lang w:val="en-US"/>
        </w:rPr>
        <w:t>paper</w:t>
      </w:r>
      <w:proofErr w:type="gramEnd"/>
      <w:r w:rsidRPr="00512114">
        <w:rPr>
          <w:rFonts w:ascii="Times New Roman" w:hAnsi="Times New Roman" w:cs="Times New Roman"/>
          <w:sz w:val="28"/>
          <w:szCs w:val="28"/>
          <w:lang w:val="en-US"/>
        </w:rPr>
        <w:t xml:space="preserve"> size </w:t>
      </w:r>
      <w:proofErr w:type="spellStart"/>
      <w:r w:rsidRPr="00512114">
        <w:rPr>
          <w:rFonts w:ascii="Times New Roman" w:hAnsi="Times New Roman" w:cs="Times New Roman"/>
          <w:sz w:val="28"/>
          <w:szCs w:val="28"/>
          <w:lang w:val="en-US"/>
        </w:rPr>
        <w:t>X</w:t>
      </w:r>
      <w:r w:rsidRPr="00512114">
        <w:rPr>
          <w:rFonts w:ascii="Times New Roman" w:hAnsi="Times New Roman" w:cs="Times New Roman"/>
          <w:sz w:val="28"/>
          <w:szCs w:val="28"/>
          <w:vertAlign w:val="superscript"/>
          <w:lang w:val="en-US"/>
        </w:rPr>
        <w:t>x</w:t>
      </w:r>
      <w:r w:rsidRPr="00512114">
        <w:rPr>
          <w:rFonts w:ascii="Times New Roman" w:hAnsi="Times New Roman" w:cs="Times New Roman"/>
          <w:sz w:val="28"/>
          <w:szCs w:val="28"/>
          <w:lang w:val="en-US"/>
        </w:rPr>
        <w:t>Y</w:t>
      </w:r>
      <w:proofErr w:type="spellEnd"/>
      <w:r w:rsidRPr="00512114">
        <w:rPr>
          <w:rFonts w:ascii="Times New Roman" w:hAnsi="Times New Roman" w:cs="Times New Roman"/>
          <w:sz w:val="28"/>
          <w:szCs w:val="28"/>
          <w:lang w:val="en-US"/>
        </w:rPr>
        <w:t xml:space="preserve">  1/16</w:t>
      </w:r>
    </w:p>
    <w:p w:rsidR="00512114" w:rsidRPr="00512114" w:rsidRDefault="00512114" w:rsidP="00512114">
      <w:pPr>
        <w:spacing w:after="0" w:line="240" w:lineRule="auto"/>
        <w:jc w:val="center"/>
        <w:rPr>
          <w:rFonts w:ascii="Times New Roman" w:hAnsi="Times New Roman" w:cs="Times New Roman"/>
          <w:sz w:val="28"/>
          <w:szCs w:val="28"/>
          <w:lang w:val="en-US"/>
        </w:rPr>
      </w:pPr>
      <w:proofErr w:type="gramStart"/>
      <w:r w:rsidRPr="00512114">
        <w:rPr>
          <w:rFonts w:ascii="Times New Roman" w:hAnsi="Times New Roman" w:cs="Times New Roman"/>
          <w:sz w:val="28"/>
          <w:szCs w:val="28"/>
          <w:lang w:val="en-US"/>
        </w:rPr>
        <w:t>Typographical paper.</w:t>
      </w:r>
      <w:proofErr w:type="gramEnd"/>
      <w:r w:rsidRPr="00512114">
        <w:rPr>
          <w:rFonts w:ascii="Times New Roman" w:hAnsi="Times New Roman" w:cs="Times New Roman"/>
          <w:sz w:val="28"/>
          <w:szCs w:val="28"/>
          <w:lang w:val="en-US"/>
        </w:rPr>
        <w:t xml:space="preserve"> The press offset. </w:t>
      </w:r>
      <w:proofErr w:type="gramStart"/>
      <w:r w:rsidRPr="00512114">
        <w:rPr>
          <w:rFonts w:ascii="Times New Roman" w:hAnsi="Times New Roman" w:cs="Times New Roman"/>
          <w:sz w:val="28"/>
          <w:szCs w:val="28"/>
          <w:lang w:val="en-US"/>
        </w:rPr>
        <w:t>Volume 2 p.s.</w:t>
      </w:r>
      <w:proofErr w:type="gramEnd"/>
    </w:p>
    <w:p w:rsidR="00512114" w:rsidRPr="00512114" w:rsidRDefault="00512114" w:rsidP="00512114">
      <w:pPr>
        <w:spacing w:after="0" w:line="240" w:lineRule="auto"/>
        <w:jc w:val="center"/>
        <w:rPr>
          <w:rFonts w:ascii="Times New Roman" w:hAnsi="Times New Roman" w:cs="Times New Roman"/>
          <w:sz w:val="28"/>
          <w:szCs w:val="28"/>
          <w:lang w:val="en-US"/>
        </w:rPr>
      </w:pPr>
      <w:r w:rsidRPr="00512114">
        <w:rPr>
          <w:rFonts w:ascii="Times New Roman" w:hAnsi="Times New Roman" w:cs="Times New Roman"/>
          <w:sz w:val="28"/>
          <w:szCs w:val="28"/>
          <w:lang w:val="en-US"/>
        </w:rPr>
        <w:t>Drawing ….ex. Order № …*</w:t>
      </w:r>
    </w:p>
    <w:p w:rsidR="00512114" w:rsidRPr="00512114" w:rsidRDefault="00512114" w:rsidP="00512114">
      <w:pPr>
        <w:spacing w:after="0" w:line="240" w:lineRule="auto"/>
        <w:jc w:val="center"/>
        <w:rPr>
          <w:rFonts w:ascii="Times New Roman" w:hAnsi="Times New Roman" w:cs="Times New Roman"/>
          <w:i/>
          <w:sz w:val="28"/>
          <w:szCs w:val="28"/>
          <w:lang w:val="en-US"/>
        </w:rPr>
      </w:pPr>
    </w:p>
    <w:p w:rsidR="00512114" w:rsidRPr="00512114" w:rsidRDefault="00512114" w:rsidP="00512114">
      <w:pPr>
        <w:spacing w:after="0" w:line="240" w:lineRule="auto"/>
        <w:jc w:val="center"/>
        <w:rPr>
          <w:rFonts w:ascii="Times New Roman" w:hAnsi="Times New Roman" w:cs="Times New Roman"/>
          <w:i/>
          <w:sz w:val="28"/>
          <w:szCs w:val="28"/>
          <w:lang w:val="en-US"/>
        </w:rPr>
      </w:pPr>
    </w:p>
    <w:p w:rsidR="00512114" w:rsidRPr="00512114" w:rsidRDefault="00512114" w:rsidP="00512114">
      <w:pPr>
        <w:spacing w:after="0" w:line="240" w:lineRule="auto"/>
        <w:jc w:val="center"/>
        <w:rPr>
          <w:rFonts w:ascii="Times New Roman" w:hAnsi="Times New Roman" w:cs="Times New Roman"/>
          <w:i/>
          <w:sz w:val="28"/>
          <w:szCs w:val="28"/>
          <w:lang w:val="en-US"/>
        </w:rPr>
      </w:pPr>
    </w:p>
    <w:p w:rsidR="00512114" w:rsidRPr="00512114" w:rsidRDefault="00512114" w:rsidP="00512114">
      <w:pPr>
        <w:spacing w:after="0" w:line="240" w:lineRule="auto"/>
        <w:rPr>
          <w:rFonts w:ascii="Times New Roman" w:hAnsi="Times New Roman" w:cs="Times New Roman"/>
          <w:i/>
          <w:sz w:val="28"/>
          <w:szCs w:val="28"/>
          <w:lang w:val="en-US"/>
        </w:rPr>
      </w:pPr>
    </w:p>
    <w:p w:rsidR="00512114" w:rsidRPr="00512114" w:rsidRDefault="00512114" w:rsidP="00512114">
      <w:pPr>
        <w:spacing w:after="0" w:line="240" w:lineRule="auto"/>
        <w:rPr>
          <w:rFonts w:ascii="Times New Roman" w:hAnsi="Times New Roman" w:cs="Times New Roman"/>
          <w:i/>
          <w:sz w:val="28"/>
          <w:szCs w:val="28"/>
          <w:lang w:val="en-US"/>
        </w:rPr>
      </w:pPr>
    </w:p>
    <w:p w:rsidR="00512114" w:rsidRPr="00512114" w:rsidRDefault="00512114" w:rsidP="00512114">
      <w:pPr>
        <w:spacing w:after="0" w:line="240" w:lineRule="auto"/>
        <w:jc w:val="center"/>
        <w:rPr>
          <w:rFonts w:ascii="Times New Roman" w:hAnsi="Times New Roman" w:cs="Times New Roman"/>
          <w:sz w:val="28"/>
          <w:szCs w:val="28"/>
          <w:lang w:val="en-US"/>
        </w:rPr>
      </w:pPr>
    </w:p>
    <w:p w:rsidR="00512114" w:rsidRPr="00512114" w:rsidRDefault="00512114" w:rsidP="00512114">
      <w:pPr>
        <w:spacing w:after="0" w:line="240" w:lineRule="auto"/>
        <w:jc w:val="center"/>
        <w:rPr>
          <w:rFonts w:ascii="Times New Roman" w:hAnsi="Times New Roman" w:cs="Times New Roman"/>
          <w:color w:val="000000"/>
          <w:sz w:val="28"/>
          <w:szCs w:val="28"/>
          <w:lang w:val="en-US"/>
        </w:rPr>
      </w:pPr>
      <w:r w:rsidRPr="00512114">
        <w:rPr>
          <w:rFonts w:ascii="Times New Roman" w:hAnsi="Times New Roman" w:cs="Times New Roman"/>
          <w:sz w:val="28"/>
          <w:szCs w:val="28"/>
          <w:lang w:val="en-US"/>
        </w:rPr>
        <w:t xml:space="preserve">© Publishing of </w:t>
      </w:r>
      <w:proofErr w:type="spellStart"/>
      <w:r w:rsidRPr="00512114">
        <w:rPr>
          <w:rFonts w:ascii="Times New Roman" w:hAnsi="Times New Roman" w:cs="Times New Roman"/>
          <w:sz w:val="28"/>
          <w:szCs w:val="28"/>
          <w:lang w:val="en-US"/>
        </w:rPr>
        <w:t>M.Auezov</w:t>
      </w:r>
      <w:proofErr w:type="spellEnd"/>
      <w:r w:rsidRPr="00512114">
        <w:rPr>
          <w:rFonts w:ascii="Times New Roman" w:hAnsi="Times New Roman" w:cs="Times New Roman"/>
          <w:sz w:val="28"/>
          <w:szCs w:val="28"/>
          <w:lang w:val="en-US"/>
        </w:rPr>
        <w:t xml:space="preserve"> South Kazakhstan State University</w:t>
      </w:r>
    </w:p>
    <w:p w:rsidR="00512114" w:rsidRPr="00512114" w:rsidRDefault="00512114" w:rsidP="00512114">
      <w:pPr>
        <w:shd w:val="clear" w:color="auto" w:fill="FFFFFF"/>
        <w:autoSpaceDN w:val="0"/>
        <w:adjustRightInd w:val="0"/>
        <w:spacing w:after="0" w:line="240" w:lineRule="auto"/>
        <w:jc w:val="both"/>
        <w:rPr>
          <w:rFonts w:ascii="Times New Roman" w:hAnsi="Times New Roman" w:cs="Times New Roman"/>
          <w:color w:val="000000"/>
          <w:sz w:val="28"/>
          <w:szCs w:val="28"/>
          <w:lang w:val="en-US"/>
        </w:rPr>
      </w:pPr>
    </w:p>
    <w:p w:rsidR="00512114" w:rsidRPr="00512114" w:rsidRDefault="00512114" w:rsidP="00512114">
      <w:pPr>
        <w:spacing w:after="0" w:line="240" w:lineRule="auto"/>
        <w:rPr>
          <w:rFonts w:ascii="Times New Roman" w:hAnsi="Times New Roman" w:cs="Times New Roman"/>
          <w:sz w:val="28"/>
          <w:szCs w:val="28"/>
          <w:lang w:val="en-US"/>
        </w:rPr>
      </w:pPr>
    </w:p>
    <w:p w:rsidR="00512114" w:rsidRPr="00512114" w:rsidRDefault="00512114" w:rsidP="00512114">
      <w:pPr>
        <w:spacing w:after="0" w:line="240" w:lineRule="auto"/>
        <w:jc w:val="center"/>
        <w:rPr>
          <w:rFonts w:ascii="Times New Roman" w:hAnsi="Times New Roman" w:cs="Times New Roman"/>
          <w:sz w:val="28"/>
          <w:szCs w:val="28"/>
          <w:lang w:val="en-US"/>
        </w:rPr>
      </w:pPr>
    </w:p>
    <w:p w:rsidR="00512114" w:rsidRPr="00512114" w:rsidRDefault="005121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512114" w:rsidRPr="00512114" w:rsidRDefault="005121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512114" w:rsidRPr="00512114" w:rsidRDefault="005121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512114" w:rsidRDefault="005121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r w:rsidRPr="00512114">
        <w:rPr>
          <w:rFonts w:ascii="Times New Roman" w:hAnsi="Times New Roman" w:cs="Times New Roman"/>
          <w:color w:val="000000"/>
          <w:spacing w:val="4"/>
          <w:sz w:val="28"/>
          <w:szCs w:val="28"/>
          <w:lang w:val="en-US"/>
        </w:rPr>
        <w:t xml:space="preserve">Publishing centre of </w:t>
      </w:r>
      <w:proofErr w:type="spellStart"/>
      <w:r w:rsidRPr="00512114">
        <w:rPr>
          <w:rFonts w:ascii="Times New Roman" w:hAnsi="Times New Roman" w:cs="Times New Roman"/>
          <w:color w:val="000000"/>
          <w:spacing w:val="4"/>
          <w:sz w:val="28"/>
          <w:szCs w:val="28"/>
          <w:lang w:val="en-US"/>
        </w:rPr>
        <w:t>M.Auezov</w:t>
      </w:r>
      <w:proofErr w:type="spellEnd"/>
      <w:r w:rsidRPr="00512114">
        <w:rPr>
          <w:rFonts w:ascii="Times New Roman" w:hAnsi="Times New Roman" w:cs="Times New Roman"/>
          <w:color w:val="000000"/>
          <w:spacing w:val="4"/>
          <w:sz w:val="28"/>
          <w:szCs w:val="28"/>
          <w:lang w:val="en-US"/>
        </w:rPr>
        <w:t xml:space="preserve"> SKSU, </w:t>
      </w:r>
      <w:proofErr w:type="spellStart"/>
      <w:r w:rsidRPr="00512114">
        <w:rPr>
          <w:rFonts w:ascii="Times New Roman" w:hAnsi="Times New Roman" w:cs="Times New Roman"/>
          <w:color w:val="000000"/>
          <w:spacing w:val="4"/>
          <w:sz w:val="28"/>
          <w:szCs w:val="28"/>
          <w:lang w:val="en-US"/>
        </w:rPr>
        <w:t>Shymkent</w:t>
      </w:r>
      <w:proofErr w:type="spellEnd"/>
      <w:r w:rsidRPr="00512114">
        <w:rPr>
          <w:rFonts w:ascii="Times New Roman" w:hAnsi="Times New Roman" w:cs="Times New Roman"/>
          <w:color w:val="000000"/>
          <w:spacing w:val="4"/>
          <w:sz w:val="28"/>
          <w:szCs w:val="28"/>
          <w:lang w:val="en-US"/>
        </w:rPr>
        <w:t xml:space="preserve">, </w:t>
      </w:r>
      <w:proofErr w:type="spellStart"/>
      <w:r w:rsidRPr="00512114">
        <w:rPr>
          <w:rFonts w:ascii="Times New Roman" w:hAnsi="Times New Roman" w:cs="Times New Roman"/>
          <w:color w:val="000000"/>
          <w:spacing w:val="4"/>
          <w:sz w:val="28"/>
          <w:szCs w:val="28"/>
          <w:lang w:val="en-US"/>
        </w:rPr>
        <w:t>Tauke</w:t>
      </w:r>
      <w:proofErr w:type="spellEnd"/>
      <w:r w:rsidRPr="00512114">
        <w:rPr>
          <w:rFonts w:ascii="Times New Roman" w:hAnsi="Times New Roman" w:cs="Times New Roman"/>
          <w:color w:val="000000"/>
          <w:spacing w:val="4"/>
          <w:sz w:val="28"/>
          <w:szCs w:val="28"/>
          <w:lang w:val="en-US"/>
        </w:rPr>
        <w:t>-khan avenue</w:t>
      </w:r>
      <w:proofErr w:type="gramStart"/>
      <w:r w:rsidRPr="00512114">
        <w:rPr>
          <w:rFonts w:ascii="Times New Roman" w:hAnsi="Times New Roman" w:cs="Times New Roman"/>
          <w:color w:val="000000"/>
          <w:spacing w:val="4"/>
          <w:sz w:val="28"/>
          <w:szCs w:val="28"/>
          <w:lang w:val="en-US"/>
        </w:rPr>
        <w:t>,5</w:t>
      </w:r>
      <w:proofErr w:type="gramEnd"/>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8B3A75"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r>
        <w:rPr>
          <w:rFonts w:ascii="Times New Roman" w:hAnsi="Times New Roman" w:cs="Times New Roman"/>
          <w:noProof/>
          <w:color w:val="000000"/>
          <w:spacing w:val="4"/>
          <w:sz w:val="28"/>
          <w:szCs w:val="28"/>
        </w:rPr>
        <w:pict>
          <v:rect id="_x0000_s1033" style="position:absolute;left:0;text-align:left;margin-left:218pt;margin-top:6.5pt;width:49.85pt;height:47.65pt;z-index:251665408" fillcolor="white [3212]" stroked="f"/>
        </w:pict>
      </w: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8B3A75"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r>
        <w:rPr>
          <w:rFonts w:ascii="Times New Roman" w:hAnsi="Times New Roman" w:cs="Times New Roman"/>
          <w:noProof/>
          <w:color w:val="000000"/>
          <w:spacing w:val="4"/>
          <w:sz w:val="28"/>
          <w:szCs w:val="28"/>
        </w:rPr>
        <w:pict>
          <v:rect id="_x0000_s1034" style="position:absolute;left:0;text-align:left;margin-left:216.9pt;margin-top:4.3pt;width:44.3pt;height:50.95pt;z-index:251666432" fillcolor="white [3212]" stroked="f"/>
        </w:pict>
      </w: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3A5014" w:rsidRDefault="008B3A75"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r>
        <w:rPr>
          <w:rFonts w:ascii="Times New Roman" w:hAnsi="Times New Roman" w:cs="Times New Roman"/>
          <w:noProof/>
          <w:color w:val="000000"/>
          <w:spacing w:val="4"/>
          <w:sz w:val="28"/>
          <w:szCs w:val="28"/>
        </w:rPr>
        <w:pict>
          <v:rect id="_x0000_s1035" style="position:absolute;left:0;text-align:left;margin-left:226.85pt;margin-top:22pt;width:33.25pt;height:25.5pt;z-index:251667456" fillcolor="white [3212]" stroked="f"/>
        </w:pict>
      </w:r>
    </w:p>
    <w:p w:rsidR="003A5014" w:rsidRPr="00512114" w:rsidRDefault="003A5014" w:rsidP="00512114">
      <w:pPr>
        <w:shd w:val="clear" w:color="auto" w:fill="FFFFFF"/>
        <w:tabs>
          <w:tab w:val="left" w:pos="281"/>
        </w:tabs>
        <w:spacing w:after="0" w:line="240" w:lineRule="auto"/>
        <w:ind w:firstLine="425"/>
        <w:jc w:val="both"/>
        <w:rPr>
          <w:rFonts w:ascii="Times New Roman" w:hAnsi="Times New Roman" w:cs="Times New Roman"/>
          <w:color w:val="000000"/>
          <w:spacing w:val="4"/>
          <w:sz w:val="28"/>
          <w:szCs w:val="28"/>
          <w:lang w:val="en-US"/>
        </w:rPr>
      </w:pPr>
    </w:p>
    <w:p w:rsidR="00D774FA" w:rsidRPr="00C47284" w:rsidRDefault="008B3A75" w:rsidP="00512114">
      <w:pPr>
        <w:pStyle w:val="2"/>
        <w:ind w:firstLine="425"/>
        <w:rPr>
          <w:color w:val="000000"/>
          <w:spacing w:val="4"/>
          <w:sz w:val="24"/>
          <w:lang w:val="en-US"/>
        </w:rPr>
      </w:pPr>
      <w:r>
        <w:rPr>
          <w:noProof/>
          <w:color w:val="000000"/>
          <w:spacing w:val="4"/>
          <w:sz w:val="24"/>
          <w:lang w:val="ru-RU"/>
        </w:rPr>
        <w:pict>
          <v:rect id="_x0000_s1036" style="position:absolute;left:0;text-align:left;margin-left:221.35pt;margin-top:693.7pt;width:44.3pt;height:34.35pt;z-index:251668480" fillcolor="white [3212]" stroked="f"/>
        </w:pict>
      </w:r>
    </w:p>
    <w:sectPr w:rsidR="00D774FA" w:rsidRPr="00C47284" w:rsidSect="00F355EE">
      <w:headerReference w:type="even" r:id="rId55"/>
      <w:headerReference w:type="default" r:id="rId56"/>
      <w:footerReference w:type="even" r:id="rId57"/>
      <w:footerReference w:type="default" r:id="rId58"/>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5077" w:rsidRDefault="00865077" w:rsidP="000502F8">
      <w:pPr>
        <w:spacing w:after="0" w:line="240" w:lineRule="auto"/>
      </w:pPr>
      <w:r>
        <w:separator/>
      </w:r>
    </w:p>
  </w:endnote>
  <w:endnote w:type="continuationSeparator" w:id="0">
    <w:p w:rsidR="00865077" w:rsidRDefault="00865077" w:rsidP="000502F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KZ Times New Roman">
    <w:altName w:val="Times New Roman"/>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SymbolMT">
    <w:panose1 w:val="00000000000000000000"/>
    <w:charset w:val="CC"/>
    <w:family w:val="auto"/>
    <w:notTrueType/>
    <w:pitch w:val="default"/>
    <w:sig w:usb0="00000201" w:usb1="00000000" w:usb2="00000000" w:usb3="00000000" w:csb0="00000004"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5077" w:rsidRDefault="008B3A75" w:rsidP="00293B13">
    <w:pPr>
      <w:pStyle w:val="a7"/>
      <w:framePr w:wrap="around" w:vAnchor="text" w:hAnchor="margin" w:xAlign="right" w:y="1"/>
      <w:rPr>
        <w:rStyle w:val="ab"/>
      </w:rPr>
    </w:pPr>
    <w:r>
      <w:rPr>
        <w:rStyle w:val="ab"/>
      </w:rPr>
      <w:fldChar w:fldCharType="begin"/>
    </w:r>
    <w:r w:rsidR="00865077">
      <w:rPr>
        <w:rStyle w:val="ab"/>
      </w:rPr>
      <w:instrText xml:space="preserve">PAGE  </w:instrText>
    </w:r>
    <w:r>
      <w:rPr>
        <w:rStyle w:val="ab"/>
      </w:rPr>
      <w:fldChar w:fldCharType="end"/>
    </w:r>
  </w:p>
  <w:p w:rsidR="00865077" w:rsidRDefault="00865077">
    <w:pPr>
      <w:pStyle w:val="a7"/>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5077" w:rsidRDefault="00865077" w:rsidP="00293B13">
    <w:pPr>
      <w:pStyle w:val="a7"/>
      <w:framePr w:wrap="around" w:vAnchor="text" w:hAnchor="margin" w:xAlign="right" w:y="1"/>
      <w:rPr>
        <w:rStyle w:val="ab"/>
      </w:rPr>
    </w:pPr>
    <w:r>
      <w:rPr>
        <w:rStyle w:val="ab"/>
      </w:rPr>
      <w:t xml:space="preserve"> </w:t>
    </w:r>
  </w:p>
  <w:p w:rsidR="00865077" w:rsidRDefault="00865077" w:rsidP="00293B13">
    <w:pPr>
      <w:pStyle w:val="a7"/>
      <w:tabs>
        <w:tab w:val="left" w:pos="3990"/>
      </w:tabs>
      <w:ind w:right="360"/>
    </w:pPr>
    <w:r>
      <w:tab/>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5077" w:rsidRDefault="008B3A75" w:rsidP="00293B13">
    <w:pPr>
      <w:pStyle w:val="a7"/>
      <w:framePr w:wrap="around" w:vAnchor="text" w:hAnchor="margin" w:xAlign="right" w:y="1"/>
      <w:rPr>
        <w:rStyle w:val="ab"/>
      </w:rPr>
    </w:pPr>
    <w:r>
      <w:rPr>
        <w:rStyle w:val="ab"/>
      </w:rPr>
      <w:fldChar w:fldCharType="begin"/>
    </w:r>
    <w:r w:rsidR="00865077">
      <w:rPr>
        <w:rStyle w:val="ab"/>
      </w:rPr>
      <w:instrText xml:space="preserve">PAGE  </w:instrText>
    </w:r>
    <w:r>
      <w:rPr>
        <w:rStyle w:val="ab"/>
      </w:rPr>
      <w:fldChar w:fldCharType="end"/>
    </w:r>
  </w:p>
  <w:p w:rsidR="00865077" w:rsidRDefault="00865077">
    <w:pPr>
      <w:pStyle w:val="a7"/>
      <w:ind w:right="360"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83797"/>
      <w:docPartObj>
        <w:docPartGallery w:val="Page Numbers (Bottom of Page)"/>
        <w:docPartUnique/>
      </w:docPartObj>
    </w:sdtPr>
    <w:sdtContent>
      <w:p w:rsidR="00865077" w:rsidRDefault="008B3A75">
        <w:pPr>
          <w:pStyle w:val="a7"/>
          <w:jc w:val="center"/>
        </w:pPr>
        <w:fldSimple w:instr=" PAGE   \* MERGEFORMAT ">
          <w:r w:rsidR="00F355EE">
            <w:rPr>
              <w:noProof/>
            </w:rPr>
            <w:t>34</w:t>
          </w:r>
        </w:fldSimple>
      </w:p>
    </w:sdtContent>
  </w:sdt>
  <w:p w:rsidR="00865077" w:rsidRDefault="00865077" w:rsidP="00293B13">
    <w:pPr>
      <w:pStyle w:val="a7"/>
      <w:tabs>
        <w:tab w:val="left" w:pos="3990"/>
      </w:tabs>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5077" w:rsidRDefault="00865077" w:rsidP="000502F8">
      <w:pPr>
        <w:spacing w:after="0" w:line="240" w:lineRule="auto"/>
      </w:pPr>
      <w:r>
        <w:separator/>
      </w:r>
    </w:p>
  </w:footnote>
  <w:footnote w:type="continuationSeparator" w:id="0">
    <w:p w:rsidR="00865077" w:rsidRDefault="00865077" w:rsidP="000502F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5077" w:rsidRDefault="008B3A75">
    <w:pPr>
      <w:pStyle w:val="a5"/>
      <w:framePr w:wrap="around" w:vAnchor="text" w:hAnchor="margin" w:xAlign="right" w:y="1"/>
      <w:rPr>
        <w:rStyle w:val="ab"/>
      </w:rPr>
    </w:pPr>
    <w:r>
      <w:rPr>
        <w:rStyle w:val="ab"/>
      </w:rPr>
      <w:fldChar w:fldCharType="begin"/>
    </w:r>
    <w:r w:rsidR="00865077">
      <w:rPr>
        <w:rStyle w:val="ab"/>
      </w:rPr>
      <w:instrText xml:space="preserve">PAGE  </w:instrText>
    </w:r>
    <w:r>
      <w:rPr>
        <w:rStyle w:val="ab"/>
      </w:rPr>
      <w:fldChar w:fldCharType="end"/>
    </w:r>
  </w:p>
  <w:p w:rsidR="00865077" w:rsidRDefault="00865077">
    <w:pPr>
      <w:pStyle w:val="a5"/>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5077" w:rsidRDefault="008B3A75">
    <w:pPr>
      <w:pStyle w:val="a5"/>
      <w:framePr w:wrap="around" w:vAnchor="text" w:hAnchor="margin" w:xAlign="right" w:y="1"/>
      <w:rPr>
        <w:rStyle w:val="ab"/>
      </w:rPr>
    </w:pPr>
    <w:r>
      <w:rPr>
        <w:rStyle w:val="ab"/>
      </w:rPr>
      <w:fldChar w:fldCharType="begin"/>
    </w:r>
    <w:r w:rsidR="00865077">
      <w:rPr>
        <w:rStyle w:val="ab"/>
      </w:rPr>
      <w:instrText xml:space="preserve">PAGE  </w:instrText>
    </w:r>
    <w:r>
      <w:rPr>
        <w:rStyle w:val="ab"/>
      </w:rPr>
      <w:fldChar w:fldCharType="end"/>
    </w:r>
  </w:p>
  <w:p w:rsidR="00865077" w:rsidRDefault="00865077">
    <w:pPr>
      <w:pStyle w:val="a5"/>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5077" w:rsidRDefault="00865077">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6" type="#_x0000_t75" style="width:12.2pt;height:12.2pt;visibility:visible;mso-wrap-style:square" o:bullet="t">
        <v:imagedata r:id="rId1" o:title=""/>
      </v:shape>
    </w:pict>
  </w:numPicBullet>
  <w:abstractNum w:abstractNumId="0">
    <w:nsid w:val="10485BAD"/>
    <w:multiLevelType w:val="multilevel"/>
    <w:tmpl w:val="8BB08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6EE29E9"/>
    <w:multiLevelType w:val="hybridMultilevel"/>
    <w:tmpl w:val="CF9C2444"/>
    <w:lvl w:ilvl="0" w:tplc="1DBE46A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338121BF"/>
    <w:multiLevelType w:val="hybridMultilevel"/>
    <w:tmpl w:val="954AAE0A"/>
    <w:lvl w:ilvl="0" w:tplc="48041C18">
      <w:start w:val="1"/>
      <w:numFmt w:val="bullet"/>
      <w:lvlText w:val=""/>
      <w:lvlPicBulletId w:val="0"/>
      <w:lvlJc w:val="left"/>
      <w:pPr>
        <w:tabs>
          <w:tab w:val="num" w:pos="720"/>
        </w:tabs>
        <w:ind w:left="720" w:hanging="360"/>
      </w:pPr>
      <w:rPr>
        <w:rFonts w:ascii="Symbol" w:hAnsi="Symbol" w:hint="default"/>
      </w:rPr>
    </w:lvl>
    <w:lvl w:ilvl="1" w:tplc="3AD0B26E" w:tentative="1">
      <w:start w:val="1"/>
      <w:numFmt w:val="bullet"/>
      <w:lvlText w:val=""/>
      <w:lvlJc w:val="left"/>
      <w:pPr>
        <w:tabs>
          <w:tab w:val="num" w:pos="1440"/>
        </w:tabs>
        <w:ind w:left="1440" w:hanging="360"/>
      </w:pPr>
      <w:rPr>
        <w:rFonts w:ascii="Symbol" w:hAnsi="Symbol" w:hint="default"/>
      </w:rPr>
    </w:lvl>
    <w:lvl w:ilvl="2" w:tplc="9B3609B8" w:tentative="1">
      <w:start w:val="1"/>
      <w:numFmt w:val="bullet"/>
      <w:lvlText w:val=""/>
      <w:lvlJc w:val="left"/>
      <w:pPr>
        <w:tabs>
          <w:tab w:val="num" w:pos="2160"/>
        </w:tabs>
        <w:ind w:left="2160" w:hanging="360"/>
      </w:pPr>
      <w:rPr>
        <w:rFonts w:ascii="Symbol" w:hAnsi="Symbol" w:hint="default"/>
      </w:rPr>
    </w:lvl>
    <w:lvl w:ilvl="3" w:tplc="561CCEC2" w:tentative="1">
      <w:start w:val="1"/>
      <w:numFmt w:val="bullet"/>
      <w:lvlText w:val=""/>
      <w:lvlJc w:val="left"/>
      <w:pPr>
        <w:tabs>
          <w:tab w:val="num" w:pos="2880"/>
        </w:tabs>
        <w:ind w:left="2880" w:hanging="360"/>
      </w:pPr>
      <w:rPr>
        <w:rFonts w:ascii="Symbol" w:hAnsi="Symbol" w:hint="default"/>
      </w:rPr>
    </w:lvl>
    <w:lvl w:ilvl="4" w:tplc="8C88DF6A" w:tentative="1">
      <w:start w:val="1"/>
      <w:numFmt w:val="bullet"/>
      <w:lvlText w:val=""/>
      <w:lvlJc w:val="left"/>
      <w:pPr>
        <w:tabs>
          <w:tab w:val="num" w:pos="3600"/>
        </w:tabs>
        <w:ind w:left="3600" w:hanging="360"/>
      </w:pPr>
      <w:rPr>
        <w:rFonts w:ascii="Symbol" w:hAnsi="Symbol" w:hint="default"/>
      </w:rPr>
    </w:lvl>
    <w:lvl w:ilvl="5" w:tplc="6A6C0F0C" w:tentative="1">
      <w:start w:val="1"/>
      <w:numFmt w:val="bullet"/>
      <w:lvlText w:val=""/>
      <w:lvlJc w:val="left"/>
      <w:pPr>
        <w:tabs>
          <w:tab w:val="num" w:pos="4320"/>
        </w:tabs>
        <w:ind w:left="4320" w:hanging="360"/>
      </w:pPr>
      <w:rPr>
        <w:rFonts w:ascii="Symbol" w:hAnsi="Symbol" w:hint="default"/>
      </w:rPr>
    </w:lvl>
    <w:lvl w:ilvl="6" w:tplc="7F5C6806" w:tentative="1">
      <w:start w:val="1"/>
      <w:numFmt w:val="bullet"/>
      <w:lvlText w:val=""/>
      <w:lvlJc w:val="left"/>
      <w:pPr>
        <w:tabs>
          <w:tab w:val="num" w:pos="5040"/>
        </w:tabs>
        <w:ind w:left="5040" w:hanging="360"/>
      </w:pPr>
      <w:rPr>
        <w:rFonts w:ascii="Symbol" w:hAnsi="Symbol" w:hint="default"/>
      </w:rPr>
    </w:lvl>
    <w:lvl w:ilvl="7" w:tplc="116A76F4" w:tentative="1">
      <w:start w:val="1"/>
      <w:numFmt w:val="bullet"/>
      <w:lvlText w:val=""/>
      <w:lvlJc w:val="left"/>
      <w:pPr>
        <w:tabs>
          <w:tab w:val="num" w:pos="5760"/>
        </w:tabs>
        <w:ind w:left="5760" w:hanging="360"/>
      </w:pPr>
      <w:rPr>
        <w:rFonts w:ascii="Symbol" w:hAnsi="Symbol" w:hint="default"/>
      </w:rPr>
    </w:lvl>
    <w:lvl w:ilvl="8" w:tplc="CF268FB2" w:tentative="1">
      <w:start w:val="1"/>
      <w:numFmt w:val="bullet"/>
      <w:lvlText w:val=""/>
      <w:lvlJc w:val="left"/>
      <w:pPr>
        <w:tabs>
          <w:tab w:val="num" w:pos="6480"/>
        </w:tabs>
        <w:ind w:left="6480" w:hanging="360"/>
      </w:pPr>
      <w:rPr>
        <w:rFonts w:ascii="Symbol" w:hAnsi="Symbol" w:hint="default"/>
      </w:rPr>
    </w:lvl>
  </w:abstractNum>
  <w:abstractNum w:abstractNumId="3">
    <w:nsid w:val="560F4B23"/>
    <w:multiLevelType w:val="multilevel"/>
    <w:tmpl w:val="A4DE7D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2"/>
  </w:num>
  <w:num w:numId="3">
    <w:abstractNumId w:val="0"/>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mirrorMargins/>
  <w:proofState w:spelling="clean" w:grammar="clean"/>
  <w:defaultTabStop w:val="708"/>
  <w:characterSpacingControl w:val="doNotCompress"/>
  <w:footnotePr>
    <w:footnote w:id="-1"/>
    <w:footnote w:id="0"/>
  </w:footnotePr>
  <w:endnotePr>
    <w:endnote w:id="-1"/>
    <w:endnote w:id="0"/>
  </w:endnotePr>
  <w:compat>
    <w:useFELayout/>
  </w:compat>
  <w:rsids>
    <w:rsidRoot w:val="0014065E"/>
    <w:rsid w:val="0003114B"/>
    <w:rsid w:val="000502F8"/>
    <w:rsid w:val="000A79C3"/>
    <w:rsid w:val="000B2C99"/>
    <w:rsid w:val="000F097D"/>
    <w:rsid w:val="0014065E"/>
    <w:rsid w:val="001913BA"/>
    <w:rsid w:val="001D77E7"/>
    <w:rsid w:val="002113E8"/>
    <w:rsid w:val="0022052B"/>
    <w:rsid w:val="002510D5"/>
    <w:rsid w:val="00265BB2"/>
    <w:rsid w:val="00293B13"/>
    <w:rsid w:val="00321365"/>
    <w:rsid w:val="003510BA"/>
    <w:rsid w:val="003A5014"/>
    <w:rsid w:val="00462B86"/>
    <w:rsid w:val="00484D26"/>
    <w:rsid w:val="004B6533"/>
    <w:rsid w:val="00512114"/>
    <w:rsid w:val="006C196F"/>
    <w:rsid w:val="007A6323"/>
    <w:rsid w:val="00861BA5"/>
    <w:rsid w:val="00865077"/>
    <w:rsid w:val="008A32A2"/>
    <w:rsid w:val="008B3A75"/>
    <w:rsid w:val="00905C3D"/>
    <w:rsid w:val="00925A33"/>
    <w:rsid w:val="00952F1E"/>
    <w:rsid w:val="00A55D75"/>
    <w:rsid w:val="00A627C8"/>
    <w:rsid w:val="00A9712A"/>
    <w:rsid w:val="00AA755A"/>
    <w:rsid w:val="00C93C20"/>
    <w:rsid w:val="00CA2329"/>
    <w:rsid w:val="00D52766"/>
    <w:rsid w:val="00D774FA"/>
    <w:rsid w:val="00E55880"/>
    <w:rsid w:val="00EC5CA5"/>
    <w:rsid w:val="00F34AAE"/>
    <w:rsid w:val="00F355EE"/>
    <w:rsid w:val="00F52264"/>
    <w:rsid w:val="00F60D56"/>
    <w:rsid w:val="00F9292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8">
      <o:colormenu v:ext="edit" fillcolor="none [3212]"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C5CA5"/>
  </w:style>
  <w:style w:type="paragraph" w:styleId="2">
    <w:name w:val="heading 2"/>
    <w:basedOn w:val="a"/>
    <w:next w:val="a"/>
    <w:link w:val="20"/>
    <w:qFormat/>
    <w:rsid w:val="00D774FA"/>
    <w:pPr>
      <w:keepNext/>
      <w:widowControl w:val="0"/>
      <w:shd w:val="clear" w:color="auto" w:fill="FFFFFF"/>
      <w:tabs>
        <w:tab w:val="left" w:pos="605"/>
      </w:tabs>
      <w:autoSpaceDE w:val="0"/>
      <w:autoSpaceDN w:val="0"/>
      <w:adjustRightInd w:val="0"/>
      <w:spacing w:after="0" w:line="240" w:lineRule="auto"/>
      <w:jc w:val="center"/>
      <w:outlineLvl w:val="1"/>
    </w:pPr>
    <w:rPr>
      <w:rFonts w:ascii="KZ Times New Roman" w:eastAsia="Times New Roman" w:hAnsi="KZ Times New Roman" w:cs="Times New Roman"/>
      <w:b/>
      <w:sz w:val="30"/>
      <w:szCs w:val="24"/>
      <w:lang w:val="ru-MO"/>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A32A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8A32A2"/>
    <w:rPr>
      <w:rFonts w:ascii="Tahoma" w:hAnsi="Tahoma" w:cs="Tahoma"/>
      <w:sz w:val="16"/>
      <w:szCs w:val="16"/>
    </w:rPr>
  </w:style>
  <w:style w:type="paragraph" w:styleId="a5">
    <w:name w:val="header"/>
    <w:basedOn w:val="a"/>
    <w:link w:val="a6"/>
    <w:unhideWhenUsed/>
    <w:rsid w:val="000502F8"/>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0502F8"/>
  </w:style>
  <w:style w:type="paragraph" w:styleId="a7">
    <w:name w:val="footer"/>
    <w:basedOn w:val="a"/>
    <w:link w:val="a8"/>
    <w:uiPriority w:val="99"/>
    <w:unhideWhenUsed/>
    <w:rsid w:val="000502F8"/>
    <w:pPr>
      <w:tabs>
        <w:tab w:val="center" w:pos="4677"/>
        <w:tab w:val="right" w:pos="9355"/>
      </w:tabs>
      <w:spacing w:after="0" w:line="240" w:lineRule="auto"/>
    </w:pPr>
  </w:style>
  <w:style w:type="character" w:customStyle="1" w:styleId="a8">
    <w:name w:val="Нижний колонтитул Знак"/>
    <w:basedOn w:val="a0"/>
    <w:link w:val="a7"/>
    <w:uiPriority w:val="99"/>
    <w:rsid w:val="000502F8"/>
  </w:style>
  <w:style w:type="paragraph" w:styleId="a9">
    <w:name w:val="Title"/>
    <w:basedOn w:val="a"/>
    <w:link w:val="aa"/>
    <w:qFormat/>
    <w:rsid w:val="00293B13"/>
    <w:pPr>
      <w:spacing w:after="0" w:line="240" w:lineRule="auto"/>
      <w:jc w:val="center"/>
    </w:pPr>
    <w:rPr>
      <w:rFonts w:ascii="Times New Roman" w:eastAsia="Times New Roman" w:hAnsi="Times New Roman" w:cs="Times New Roman"/>
      <w:b/>
      <w:bCs/>
      <w:sz w:val="32"/>
      <w:szCs w:val="24"/>
      <w:lang w:val="kk-KZ"/>
    </w:rPr>
  </w:style>
  <w:style w:type="character" w:customStyle="1" w:styleId="aa">
    <w:name w:val="Название Знак"/>
    <w:basedOn w:val="a0"/>
    <w:link w:val="a9"/>
    <w:rsid w:val="00293B13"/>
    <w:rPr>
      <w:rFonts w:ascii="Times New Roman" w:eastAsia="Times New Roman" w:hAnsi="Times New Roman" w:cs="Times New Roman"/>
      <w:b/>
      <w:bCs/>
      <w:sz w:val="32"/>
      <w:szCs w:val="24"/>
      <w:lang w:val="kk-KZ"/>
    </w:rPr>
  </w:style>
  <w:style w:type="character" w:styleId="ab">
    <w:name w:val="page number"/>
    <w:basedOn w:val="a0"/>
    <w:rsid w:val="00293B13"/>
  </w:style>
  <w:style w:type="paragraph" w:customStyle="1" w:styleId="3">
    <w:name w:val="Знак3"/>
    <w:basedOn w:val="a"/>
    <w:rsid w:val="00D774FA"/>
    <w:pPr>
      <w:pageBreakBefore/>
      <w:spacing w:after="160" w:line="360" w:lineRule="auto"/>
    </w:pPr>
    <w:rPr>
      <w:rFonts w:ascii="Times New Roman" w:eastAsia="Times New Roman" w:hAnsi="Times New Roman" w:cs="Times New Roman"/>
      <w:sz w:val="28"/>
      <w:szCs w:val="20"/>
      <w:lang w:val="en-US" w:eastAsia="en-US"/>
    </w:rPr>
  </w:style>
  <w:style w:type="character" w:customStyle="1" w:styleId="20">
    <w:name w:val="Заголовок 2 Знак"/>
    <w:basedOn w:val="a0"/>
    <w:link w:val="2"/>
    <w:rsid w:val="00D774FA"/>
    <w:rPr>
      <w:rFonts w:ascii="KZ Times New Roman" w:eastAsia="Times New Roman" w:hAnsi="KZ Times New Roman" w:cs="Times New Roman"/>
      <w:b/>
      <w:sz w:val="30"/>
      <w:szCs w:val="24"/>
      <w:shd w:val="clear" w:color="auto" w:fill="FFFFFF"/>
      <w:lang w:val="ru-MO"/>
    </w:rPr>
  </w:style>
  <w:style w:type="paragraph" w:styleId="30">
    <w:name w:val="Body Text 3"/>
    <w:basedOn w:val="a"/>
    <w:link w:val="31"/>
    <w:uiPriority w:val="99"/>
    <w:semiHidden/>
    <w:unhideWhenUsed/>
    <w:rsid w:val="00D774FA"/>
    <w:pPr>
      <w:widowControl w:val="0"/>
      <w:suppressAutoHyphens/>
      <w:autoSpaceDE w:val="0"/>
      <w:spacing w:after="120" w:line="240" w:lineRule="auto"/>
    </w:pPr>
    <w:rPr>
      <w:rFonts w:ascii="Times New Roman" w:eastAsia="Times New Roman" w:hAnsi="Times New Roman" w:cs="Times New Roman"/>
      <w:sz w:val="16"/>
      <w:szCs w:val="16"/>
      <w:lang w:eastAsia="ar-SA"/>
    </w:rPr>
  </w:style>
  <w:style w:type="character" w:customStyle="1" w:styleId="31">
    <w:name w:val="Основной текст 3 Знак"/>
    <w:basedOn w:val="a0"/>
    <w:link w:val="30"/>
    <w:uiPriority w:val="99"/>
    <w:semiHidden/>
    <w:rsid w:val="00D774FA"/>
    <w:rPr>
      <w:rFonts w:ascii="Times New Roman" w:eastAsia="Times New Roman" w:hAnsi="Times New Roman" w:cs="Times New Roman"/>
      <w:sz w:val="16"/>
      <w:szCs w:val="16"/>
      <w:lang w:eastAsia="ar-SA"/>
    </w:rPr>
  </w:style>
  <w:style w:type="paragraph" w:styleId="ac">
    <w:name w:val="List Paragraph"/>
    <w:basedOn w:val="a"/>
    <w:uiPriority w:val="34"/>
    <w:qFormat/>
    <w:rsid w:val="00D774FA"/>
    <w:pPr>
      <w:ind w:left="720"/>
      <w:contextualSpacing/>
    </w:pPr>
  </w:style>
  <w:style w:type="paragraph" w:styleId="ad">
    <w:name w:val="Normal (Web)"/>
    <w:basedOn w:val="a"/>
    <w:uiPriority w:val="99"/>
    <w:semiHidden/>
    <w:unhideWhenUsed/>
    <w:rsid w:val="00AA755A"/>
    <w:pPr>
      <w:spacing w:before="100" w:beforeAutospacing="1" w:after="100" w:afterAutospacing="1" w:line="240" w:lineRule="auto"/>
    </w:pPr>
    <w:rPr>
      <w:rFonts w:ascii="Times New Roman" w:eastAsia="Times New Roman" w:hAnsi="Times New Roman" w:cs="Times New Roman"/>
      <w:sz w:val="24"/>
      <w:szCs w:val="24"/>
    </w:rPr>
  </w:style>
  <w:style w:type="character" w:styleId="ae">
    <w:name w:val="Hyperlink"/>
    <w:basedOn w:val="a0"/>
    <w:uiPriority w:val="99"/>
    <w:semiHidden/>
    <w:unhideWhenUsed/>
    <w:rsid w:val="00AA755A"/>
    <w:rPr>
      <w:color w:val="0000FF"/>
      <w:u w:val="single"/>
    </w:rPr>
  </w:style>
</w:styles>
</file>

<file path=word/webSettings.xml><?xml version="1.0" encoding="utf-8"?>
<w:webSettings xmlns:r="http://schemas.openxmlformats.org/officeDocument/2006/relationships" xmlns:w="http://schemas.openxmlformats.org/wordprocessingml/2006/main">
  <w:divs>
    <w:div w:id="268702383">
      <w:bodyDiv w:val="1"/>
      <w:marLeft w:val="0"/>
      <w:marRight w:val="0"/>
      <w:marTop w:val="0"/>
      <w:marBottom w:val="0"/>
      <w:divBdr>
        <w:top w:val="none" w:sz="0" w:space="0" w:color="auto"/>
        <w:left w:val="none" w:sz="0" w:space="0" w:color="auto"/>
        <w:bottom w:val="none" w:sz="0" w:space="0" w:color="auto"/>
        <w:right w:val="none" w:sz="0" w:space="0" w:color="auto"/>
      </w:divBdr>
    </w:div>
    <w:div w:id="349260510">
      <w:bodyDiv w:val="1"/>
      <w:marLeft w:val="0"/>
      <w:marRight w:val="0"/>
      <w:marTop w:val="0"/>
      <w:marBottom w:val="0"/>
      <w:divBdr>
        <w:top w:val="none" w:sz="0" w:space="0" w:color="auto"/>
        <w:left w:val="none" w:sz="0" w:space="0" w:color="auto"/>
        <w:bottom w:val="none" w:sz="0" w:space="0" w:color="auto"/>
        <w:right w:val="none" w:sz="0" w:space="0" w:color="auto"/>
      </w:divBdr>
    </w:div>
    <w:div w:id="1218778388">
      <w:bodyDiv w:val="1"/>
      <w:marLeft w:val="0"/>
      <w:marRight w:val="0"/>
      <w:marTop w:val="0"/>
      <w:marBottom w:val="0"/>
      <w:divBdr>
        <w:top w:val="none" w:sz="0" w:space="0" w:color="auto"/>
        <w:left w:val="none" w:sz="0" w:space="0" w:color="auto"/>
        <w:bottom w:val="none" w:sz="0" w:space="0" w:color="auto"/>
        <w:right w:val="none" w:sz="0" w:space="0" w:color="auto"/>
      </w:divBdr>
      <w:divsChild>
        <w:div w:id="1494100850">
          <w:marLeft w:val="0"/>
          <w:marRight w:val="0"/>
          <w:marTop w:val="0"/>
          <w:marBottom w:val="0"/>
          <w:divBdr>
            <w:top w:val="none" w:sz="0" w:space="0" w:color="auto"/>
            <w:left w:val="none" w:sz="0" w:space="0" w:color="auto"/>
            <w:bottom w:val="none" w:sz="0" w:space="0" w:color="auto"/>
            <w:right w:val="none" w:sz="0" w:space="0" w:color="auto"/>
          </w:divBdr>
          <w:divsChild>
            <w:div w:id="1236553936">
              <w:marLeft w:val="0"/>
              <w:marRight w:val="0"/>
              <w:marTop w:val="0"/>
              <w:marBottom w:val="0"/>
              <w:divBdr>
                <w:top w:val="none" w:sz="0" w:space="0" w:color="auto"/>
                <w:left w:val="none" w:sz="0" w:space="0" w:color="auto"/>
                <w:bottom w:val="none" w:sz="0" w:space="0" w:color="auto"/>
                <w:right w:val="none" w:sz="0" w:space="0" w:color="auto"/>
              </w:divBdr>
              <w:divsChild>
                <w:div w:id="1868369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n.wikipedia.org/wiki/Plant_tissue" TargetMode="External"/><Relationship Id="rId18" Type="http://schemas.openxmlformats.org/officeDocument/2006/relationships/hyperlink" Target="http://en.wikipedia.org/wiki/Germinating" TargetMode="External"/><Relationship Id="rId26" Type="http://schemas.openxmlformats.org/officeDocument/2006/relationships/hyperlink" Target="http://en.wikipedia.org/wiki/Laminar_flow_cabinet" TargetMode="External"/><Relationship Id="rId39" Type="http://schemas.openxmlformats.org/officeDocument/2006/relationships/hyperlink" Target="http://en.wikipedia.org/wiki/Totipotent" TargetMode="External"/><Relationship Id="rId21" Type="http://schemas.openxmlformats.org/officeDocument/2006/relationships/hyperlink" Target="http://en.wikipedia.org/wiki/Horticulture" TargetMode="External"/><Relationship Id="rId34" Type="http://schemas.openxmlformats.org/officeDocument/2006/relationships/hyperlink" Target="http://en.wikipedia.org/wiki/Auxin" TargetMode="External"/><Relationship Id="rId42" Type="http://schemas.openxmlformats.org/officeDocument/2006/relationships/hyperlink" Target="http://en.wikipedia.org/wiki/Microflora" TargetMode="External"/><Relationship Id="rId47" Type="http://schemas.openxmlformats.org/officeDocument/2006/relationships/image" Target="media/image8.emf"/><Relationship Id="rId50" Type="http://schemas.openxmlformats.org/officeDocument/2006/relationships/image" Target="media/image11.emf"/><Relationship Id="rId55" Type="http://schemas.openxmlformats.org/officeDocument/2006/relationships/header" Target="header2.xml"/><Relationship Id="rId7" Type="http://schemas.openxmlformats.org/officeDocument/2006/relationships/image" Target="media/image2.png"/><Relationship Id="rId12" Type="http://schemas.openxmlformats.org/officeDocument/2006/relationships/hyperlink" Target="http://en.wikipedia.org/wiki/Micropropagation" TargetMode="External"/><Relationship Id="rId17" Type="http://schemas.openxmlformats.org/officeDocument/2006/relationships/hyperlink" Target="http://en.wikipedia.org/wiki/Genetic_engineering" TargetMode="External"/><Relationship Id="rId25" Type="http://schemas.openxmlformats.org/officeDocument/2006/relationships/hyperlink" Target="http://en.wikipedia.org/wiki/HEPA" TargetMode="External"/><Relationship Id="rId33" Type="http://schemas.openxmlformats.org/officeDocument/2006/relationships/hyperlink" Target="http://en.wikipedia.org/wiki/Growth_medium" TargetMode="External"/><Relationship Id="rId38" Type="http://schemas.openxmlformats.org/officeDocument/2006/relationships/hyperlink" Target="http://en.wikipedia.org/wiki/Tobacco" TargetMode="External"/><Relationship Id="rId46" Type="http://schemas.openxmlformats.org/officeDocument/2006/relationships/image" Target="media/image7.emf"/><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en.wikipedia.org/wiki/Seed" TargetMode="External"/><Relationship Id="rId20" Type="http://schemas.openxmlformats.org/officeDocument/2006/relationships/hyperlink" Target="http://en.wikipedia.org/wiki/Nepenthes" TargetMode="External"/><Relationship Id="rId29" Type="http://schemas.openxmlformats.org/officeDocument/2006/relationships/hyperlink" Target="http://en.wikipedia.org/wiki/Sodium_hypochlorite" TargetMode="External"/><Relationship Id="rId41" Type="http://schemas.openxmlformats.org/officeDocument/2006/relationships/hyperlink" Target="http://en.wikipedia.org/wiki/Diploid" TargetMode="External"/><Relationship Id="rId54" Type="http://schemas.openxmlformats.org/officeDocument/2006/relationships/image" Target="media/image15.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yperlink" Target="http://en.wikipedia.org/wiki/Aseptic_technique" TargetMode="External"/><Relationship Id="rId32" Type="http://schemas.openxmlformats.org/officeDocument/2006/relationships/hyperlink" Target="http://en.wikipedia.org/wiki/Plant_tissue_culture" TargetMode="External"/><Relationship Id="rId37" Type="http://schemas.openxmlformats.org/officeDocument/2006/relationships/hyperlink" Target="http://en.wikipedia.org/wiki/Explant" TargetMode="External"/><Relationship Id="rId40" Type="http://schemas.openxmlformats.org/officeDocument/2006/relationships/hyperlink" Target="http://en.wikipedia.org/wiki/Haploid" TargetMode="External"/><Relationship Id="rId45" Type="http://schemas.openxmlformats.org/officeDocument/2006/relationships/image" Target="media/image6.emf"/><Relationship Id="rId53" Type="http://schemas.openxmlformats.org/officeDocument/2006/relationships/image" Target="media/image14.emf"/><Relationship Id="rId58" Type="http://schemas.openxmlformats.org/officeDocument/2006/relationships/footer" Target="footer4.xml"/><Relationship Id="rId5" Type="http://schemas.openxmlformats.org/officeDocument/2006/relationships/footnotes" Target="footnotes.xml"/><Relationship Id="rId15" Type="http://schemas.openxmlformats.org/officeDocument/2006/relationships/hyperlink" Target="http://en.wikipedia.org/wiki/Pollination" TargetMode="External"/><Relationship Id="rId23" Type="http://schemas.openxmlformats.org/officeDocument/2006/relationships/hyperlink" Target="http://en.wikipedia.org/wiki/Plant_hormones" TargetMode="External"/><Relationship Id="rId28" Type="http://schemas.openxmlformats.org/officeDocument/2006/relationships/hyperlink" Target="http://en.wikipedia.org/wiki/Explant" TargetMode="External"/><Relationship Id="rId36" Type="http://schemas.openxmlformats.org/officeDocument/2006/relationships/hyperlink" Target="http://en.wikipedia.org/wiki/Callus_%28cell_biology%29" TargetMode="External"/><Relationship Id="rId49" Type="http://schemas.openxmlformats.org/officeDocument/2006/relationships/image" Target="media/image10.emf"/><Relationship Id="rId57" Type="http://schemas.openxmlformats.org/officeDocument/2006/relationships/footer" Target="footer3.xml"/><Relationship Id="rId10" Type="http://schemas.openxmlformats.org/officeDocument/2006/relationships/footer" Target="footer1.xml"/><Relationship Id="rId19" Type="http://schemas.openxmlformats.org/officeDocument/2006/relationships/hyperlink" Target="http://en.wikipedia.org/wiki/Orchids" TargetMode="External"/><Relationship Id="rId31" Type="http://schemas.openxmlformats.org/officeDocument/2006/relationships/hyperlink" Target="http://en.wikipedia.org/wiki/Mercuric_chloride" TargetMode="External"/><Relationship Id="rId44" Type="http://schemas.openxmlformats.org/officeDocument/2006/relationships/image" Target="media/image5.emf"/><Relationship Id="rId52" Type="http://schemas.openxmlformats.org/officeDocument/2006/relationships/image" Target="media/image13.emf"/><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yperlink" Target="http://en.wikipedia.org/wiki/Seed" TargetMode="External"/><Relationship Id="rId22" Type="http://schemas.openxmlformats.org/officeDocument/2006/relationships/hyperlink" Target="http://en.wikipedia.org/wiki/Protoplast" TargetMode="External"/><Relationship Id="rId27" Type="http://schemas.openxmlformats.org/officeDocument/2006/relationships/hyperlink" Target="http://en.wikipedia.org/wiki/Sterile_technique" TargetMode="External"/><Relationship Id="rId30" Type="http://schemas.openxmlformats.org/officeDocument/2006/relationships/hyperlink" Target="http://en.wikipedia.org/wiki/Calcium_hypochlorite" TargetMode="External"/><Relationship Id="rId35" Type="http://schemas.openxmlformats.org/officeDocument/2006/relationships/hyperlink" Target="http://en.wikipedia.org/wiki/Cytokinin" TargetMode="External"/><Relationship Id="rId43" Type="http://schemas.openxmlformats.org/officeDocument/2006/relationships/image" Target="media/image4.emf"/><Relationship Id="rId48" Type="http://schemas.openxmlformats.org/officeDocument/2006/relationships/image" Target="media/image9.emf"/><Relationship Id="rId56" Type="http://schemas.openxmlformats.org/officeDocument/2006/relationships/header" Target="header3.xml"/><Relationship Id="rId8" Type="http://schemas.openxmlformats.org/officeDocument/2006/relationships/image" Target="media/image3.jpeg"/><Relationship Id="rId51" Type="http://schemas.openxmlformats.org/officeDocument/2006/relationships/image" Target="media/image12.emf"/><Relationship Id="rId3" Type="http://schemas.openxmlformats.org/officeDocument/2006/relationships/settings" Target="setting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190</TotalTime>
  <Pages>36</Pages>
  <Words>7180</Words>
  <Characters>40928</Characters>
  <Application>Microsoft Office Word</Application>
  <DocSecurity>0</DocSecurity>
  <Lines>341</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48012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Жанара</cp:lastModifiedBy>
  <cp:revision>20</cp:revision>
  <cp:lastPrinted>2012-10-06T04:24:00Z</cp:lastPrinted>
  <dcterms:created xsi:type="dcterms:W3CDTF">2012-10-06T03:18:00Z</dcterms:created>
  <dcterms:modified xsi:type="dcterms:W3CDTF">2013-06-24T18:27:00Z</dcterms:modified>
</cp:coreProperties>
</file>